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13FF6" w14:textId="35CCA26C" w:rsidR="00865865" w:rsidRDefault="00000000">
      <w:pPr>
        <w:pStyle w:val="Standard"/>
        <w:spacing w:after="0" w:line="240" w:lineRule="auto"/>
        <w:jc w:val="center"/>
      </w:pPr>
      <w:r>
        <w:fldChar w:fldCharType="begin"/>
      </w:r>
      <w:r>
        <w:instrText xml:space="preserve"> TITLE </w:instrText>
      </w:r>
      <w:r>
        <w:fldChar w:fldCharType="separate"/>
      </w:r>
      <w:r>
        <w:fldChar w:fldCharType="end"/>
      </w:r>
      <w:r>
        <w:rPr>
          <w:rFonts w:ascii="Segoe UI" w:hAnsi="Segoe UI"/>
          <w:b/>
          <w:color w:val="000000"/>
          <w:sz w:val="20"/>
          <w:szCs w:val="20"/>
        </w:rPr>
        <w:t xml:space="preserve">ZAPYTANIE OFERTOWE z dnia </w:t>
      </w:r>
      <w:r w:rsidR="00DB6F3B">
        <w:rPr>
          <w:rFonts w:ascii="Segoe UI" w:hAnsi="Segoe UI"/>
          <w:b/>
          <w:color w:val="000000"/>
          <w:sz w:val="20"/>
          <w:szCs w:val="20"/>
        </w:rPr>
        <w:t>08</w:t>
      </w:r>
      <w:r>
        <w:rPr>
          <w:rFonts w:ascii="Segoe UI" w:hAnsi="Segoe UI"/>
          <w:b/>
          <w:color w:val="000000"/>
          <w:sz w:val="20"/>
          <w:szCs w:val="20"/>
        </w:rPr>
        <w:t>.12.202</w:t>
      </w:r>
      <w:r w:rsidR="00DB6F3B">
        <w:rPr>
          <w:rFonts w:ascii="Segoe UI" w:hAnsi="Segoe UI"/>
          <w:b/>
          <w:color w:val="000000"/>
          <w:sz w:val="20"/>
          <w:szCs w:val="20"/>
        </w:rPr>
        <w:t>5</w:t>
      </w:r>
      <w:r>
        <w:rPr>
          <w:rFonts w:ascii="Segoe UI" w:hAnsi="Segoe UI"/>
          <w:b/>
          <w:color w:val="000000"/>
          <w:sz w:val="20"/>
          <w:szCs w:val="20"/>
        </w:rPr>
        <w:t>r.</w:t>
      </w:r>
    </w:p>
    <w:p w14:paraId="71EA24D5" w14:textId="72A1A84C" w:rsidR="00865865" w:rsidRDefault="00000000">
      <w:pPr>
        <w:pStyle w:val="Standard"/>
        <w:spacing w:after="0" w:line="240" w:lineRule="auto"/>
        <w:jc w:val="center"/>
        <w:rPr>
          <w:rFonts w:ascii="Segoe UI" w:hAnsi="Segoe UI"/>
          <w:b/>
          <w:color w:val="000000"/>
          <w:sz w:val="20"/>
          <w:szCs w:val="20"/>
        </w:rPr>
      </w:pPr>
      <w:r>
        <w:rPr>
          <w:rFonts w:ascii="Segoe UI" w:hAnsi="Segoe UI"/>
          <w:b/>
          <w:color w:val="000000"/>
          <w:sz w:val="20"/>
          <w:szCs w:val="20"/>
        </w:rPr>
        <w:t xml:space="preserve">na dostawę artykułów biurowych dla Domu Pomocy Społecznej „Zielony Taras” w Koszalinie </w:t>
      </w:r>
      <w:r>
        <w:rPr>
          <w:rFonts w:ascii="Segoe UI" w:hAnsi="Segoe UI"/>
          <w:b/>
          <w:color w:val="000000"/>
          <w:sz w:val="20"/>
          <w:szCs w:val="20"/>
        </w:rPr>
        <w:br/>
      </w:r>
    </w:p>
    <w:p w14:paraId="3E93E0F0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eastAsia="Calibri, Calibri" w:hAnsi="Segoe UI" w:cs="Calibri, Calibri"/>
          <w:b/>
          <w:sz w:val="20"/>
          <w:szCs w:val="20"/>
        </w:rPr>
        <w:t xml:space="preserve">Podstawa: </w:t>
      </w:r>
      <w:r>
        <w:rPr>
          <w:rFonts w:ascii="Segoe UI" w:eastAsia="Calibri, Calibri" w:hAnsi="Segoe UI" w:cs="Calibri, Calibri"/>
          <w:sz w:val="20"/>
          <w:szCs w:val="20"/>
        </w:rPr>
        <w:t>Zarządzenie Nr 8/2024 Dyrektora Domu Pomocy Społecznej „Zielony Taras” w Koszalinie</w:t>
      </w:r>
      <w:r>
        <w:rPr>
          <w:rFonts w:ascii="Segoe UI" w:eastAsia="Calibri, Calibri" w:hAnsi="Segoe UI" w:cs="Calibri, Calibri"/>
          <w:sz w:val="20"/>
          <w:szCs w:val="20"/>
        </w:rPr>
        <w:br/>
        <w:t xml:space="preserve">z dnia 15.02.2024r. </w:t>
      </w:r>
      <w:bookmarkStart w:id="0" w:name="_Hlk84830740"/>
      <w:r>
        <w:rPr>
          <w:rFonts w:ascii="Segoe UI" w:eastAsia="Calibri, Calibri" w:hAnsi="Segoe UI" w:cs="Calibri, Calibri"/>
          <w:sz w:val="20"/>
          <w:szCs w:val="20"/>
        </w:rPr>
        <w:t>w sprawie wprowadzenia Regulaminu postępowania przy udzielaniu zamówień,</w:t>
      </w:r>
      <w:r>
        <w:rPr>
          <w:rFonts w:ascii="Segoe UI" w:eastAsia="Calibri, Calibri" w:hAnsi="Segoe UI" w:cs="Calibri, Calibri"/>
          <w:sz w:val="20"/>
          <w:szCs w:val="20"/>
        </w:rPr>
        <w:br/>
        <w:t xml:space="preserve">do których nie stosuje się przepisów ustawy Prawo zamówień publicznych. </w:t>
      </w:r>
      <w:bookmarkEnd w:id="0"/>
    </w:p>
    <w:p w14:paraId="4A291DD8" w14:textId="77777777" w:rsidR="00865865" w:rsidRDefault="00865865">
      <w:pPr>
        <w:pStyle w:val="Standard"/>
        <w:spacing w:after="0" w:line="240" w:lineRule="auto"/>
        <w:jc w:val="center"/>
        <w:rPr>
          <w:rFonts w:ascii="Segoe UI" w:hAnsi="Segoe UI"/>
          <w:b/>
          <w:color w:val="000000"/>
          <w:sz w:val="20"/>
          <w:szCs w:val="20"/>
        </w:rPr>
      </w:pPr>
    </w:p>
    <w:p w14:paraId="266ACC53" w14:textId="77777777" w:rsidR="00865865" w:rsidRDefault="00000000">
      <w:pPr>
        <w:pStyle w:val="Akapitzlist"/>
        <w:spacing w:after="0" w:line="240" w:lineRule="auto"/>
        <w:ind w:left="0"/>
        <w:jc w:val="both"/>
      </w:pPr>
      <w:r>
        <w:rPr>
          <w:rFonts w:ascii="Segoe UI" w:hAnsi="Segoe UI"/>
          <w:b/>
          <w:color w:val="000000"/>
          <w:sz w:val="20"/>
          <w:szCs w:val="20"/>
          <w:u w:val="single"/>
        </w:rPr>
        <w:t>1. OPIS PRZEDMIOTU ZAMÓWIENIA:</w:t>
      </w:r>
    </w:p>
    <w:p w14:paraId="67BD74D4" w14:textId="067FDF2E" w:rsidR="00865865" w:rsidRDefault="00000000" w:rsidP="00DB6F3B">
      <w:pPr>
        <w:pStyle w:val="Akapitzlist"/>
        <w:spacing w:after="0" w:line="240" w:lineRule="auto"/>
        <w:ind w:left="0"/>
        <w:jc w:val="both"/>
        <w:rPr>
          <w:rFonts w:ascii="Calibri" w:hAnsi="Calibri"/>
        </w:rPr>
      </w:pPr>
      <w:r>
        <w:rPr>
          <w:rFonts w:ascii="Segoe UI" w:hAnsi="Segoe UI"/>
          <w:color w:val="000000"/>
          <w:sz w:val="20"/>
          <w:szCs w:val="20"/>
        </w:rPr>
        <w:t>Przedmiotem zamówienia jest dostawa artykułów biurowych dla Domu Pomocy Społecznej „Zielony Taras”  w Koszalinie, wraz z wniesieniem do wskazanego pomieszczenia, na podstawie każdorazowego zamówienia złożonego przez Zamawiającego. Oferta musi obejmować wszystkie wymienione w opisie pozycje –</w:t>
      </w:r>
      <w:r>
        <w:rPr>
          <w:rFonts w:ascii="Segoe UI" w:hAnsi="Segoe UI"/>
          <w:color w:val="000000"/>
          <w:sz w:val="20"/>
          <w:szCs w:val="20"/>
        </w:rPr>
        <w:br/>
        <w:t>w przeciwnym przypadku, oferta zostanie odrzucona jako niespełniająca wymagań określonych w niniejszym zapytaniu.</w:t>
      </w:r>
    </w:p>
    <w:tbl>
      <w:tblPr>
        <w:tblW w:w="9634" w:type="dxa"/>
        <w:tblInd w:w="-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3232"/>
        <w:gridCol w:w="4354"/>
        <w:gridCol w:w="993"/>
        <w:gridCol w:w="598"/>
      </w:tblGrid>
      <w:tr w:rsidR="00865865" w:rsidRPr="00DB6F3B" w14:paraId="5B5E5D47" w14:textId="77777777" w:rsidTr="00DB6F3B">
        <w:trPr>
          <w:trHeight w:val="409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7C7F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E946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Nazwa zamawianego asortymentu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915A6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Wymagania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56FB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Jedn. miary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C957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Ilość</w:t>
            </w:r>
          </w:p>
        </w:tc>
      </w:tr>
      <w:tr w:rsidR="00865865" w:rsidRPr="00DB6F3B" w14:paraId="02500D87" w14:textId="77777777" w:rsidTr="00DB6F3B">
        <w:trPr>
          <w:trHeight w:val="158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D5A5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F848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B655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2A921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33690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b/>
                <w:bCs/>
                <w:sz w:val="19"/>
                <w:szCs w:val="19"/>
              </w:rPr>
              <w:t>5</w:t>
            </w:r>
          </w:p>
        </w:tc>
      </w:tr>
      <w:tr w:rsidR="00865865" w:rsidRPr="00DB6F3B" w14:paraId="3D1251A8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3B66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1A714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7AC8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LR06/AA/1,5V, 4 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2339E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op./4szt.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1DC0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180</w:t>
            </w:r>
          </w:p>
        </w:tc>
      </w:tr>
      <w:tr w:rsidR="00865865" w:rsidRPr="00DB6F3B" w14:paraId="05EA359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D3697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175A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BAB2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LR03/AAA/1,5V, 4 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241C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op./4szt.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1CCC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</w:t>
            </w:r>
          </w:p>
        </w:tc>
      </w:tr>
      <w:tr w:rsidR="00865865" w:rsidRPr="00DB6F3B" w14:paraId="3159D53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7351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C1BD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46C8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CR2016 3V 5szt./op.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37E9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B0AC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17D6A00E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5F6D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BC87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52FD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CR2032 3V 2szt./op.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99CC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F7AC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78088758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6F88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A0D4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CC87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CR2430 3V 2szt./op.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27AD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szt. 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FFB4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5C88AE7F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D3B0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0E18F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18A9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LR1130 1,5V 4szt./op.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E6CD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15CF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5E65C3DC" w14:textId="77777777" w:rsidTr="00DB6F3B">
        <w:trPr>
          <w:trHeight w:val="383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9B298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4453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alkaliczno-manganowa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0BC94" w14:textId="77777777" w:rsidR="00865865" w:rsidRPr="00DB6F3B" w:rsidRDefault="00000000">
            <w:pPr>
              <w:pStyle w:val="Nagwek1"/>
              <w:spacing w:before="0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color w:val="auto"/>
                <w:sz w:val="19"/>
                <w:szCs w:val="19"/>
              </w:rPr>
              <w:t>bateria typu C (LR14) 1,5V, 2szt./op., typu np. „</w:t>
            </w:r>
            <w:r w:rsidRPr="00DB6F3B">
              <w:rPr>
                <w:rFonts w:ascii="Segoe UI" w:hAnsi="Segoe UI" w:cs="Segoe UI"/>
                <w:color w:val="auto"/>
                <w:sz w:val="19"/>
                <w:szCs w:val="19"/>
                <w:lang w:eastAsia="pl-PL" w:bidi="ar-SA"/>
              </w:rPr>
              <w:t xml:space="preserve">VARTA LR14 </w:t>
            </w:r>
            <w:proofErr w:type="spellStart"/>
            <w:r w:rsidRPr="00DB6F3B">
              <w:rPr>
                <w:rFonts w:ascii="Segoe UI" w:hAnsi="Segoe UI" w:cs="Segoe UI"/>
                <w:color w:val="auto"/>
                <w:sz w:val="19"/>
                <w:szCs w:val="19"/>
                <w:lang w:eastAsia="pl-PL" w:bidi="ar-SA"/>
              </w:rPr>
              <w:t>Longlife</w:t>
            </w:r>
            <w:proofErr w:type="spellEnd"/>
            <w:r w:rsidRPr="00DB6F3B">
              <w:rPr>
                <w:rFonts w:ascii="Segoe UI" w:hAnsi="Segoe UI" w:cs="Segoe UI"/>
                <w:color w:val="auto"/>
                <w:sz w:val="19"/>
                <w:szCs w:val="19"/>
                <w:lang w:eastAsia="pl-PL" w:bidi="ar-SA"/>
              </w:rPr>
              <w:t xml:space="preserve"> Power”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F69F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FCC8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7652DB3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17BBF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1F16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alkaliczno-manganowa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6E8FE" w14:textId="77777777" w:rsidR="00865865" w:rsidRPr="00DB6F3B" w:rsidRDefault="00000000">
            <w:pPr>
              <w:pStyle w:val="Nagwek1"/>
              <w:spacing w:before="0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color w:val="auto"/>
                <w:sz w:val="19"/>
                <w:szCs w:val="19"/>
              </w:rPr>
              <w:t>bateria typu D (LR20) 1,5V, 2szt./op., typu np. „</w:t>
            </w:r>
            <w:r w:rsidRPr="00DB6F3B">
              <w:rPr>
                <w:rFonts w:ascii="Segoe UI" w:hAnsi="Segoe UI" w:cs="Segoe UI"/>
                <w:color w:val="auto"/>
                <w:sz w:val="19"/>
                <w:szCs w:val="19"/>
                <w:lang w:eastAsia="pl-PL" w:bidi="ar-SA"/>
              </w:rPr>
              <w:t xml:space="preserve">VARTA LR20 </w:t>
            </w:r>
            <w:proofErr w:type="spellStart"/>
            <w:r w:rsidRPr="00DB6F3B">
              <w:rPr>
                <w:rFonts w:ascii="Segoe UI" w:hAnsi="Segoe UI" w:cs="Segoe UI"/>
                <w:color w:val="auto"/>
                <w:sz w:val="19"/>
                <w:szCs w:val="19"/>
                <w:lang w:eastAsia="pl-PL" w:bidi="ar-SA"/>
              </w:rPr>
              <w:t>Longlife</w:t>
            </w:r>
            <w:proofErr w:type="spellEnd"/>
            <w:r w:rsidRPr="00DB6F3B">
              <w:rPr>
                <w:rFonts w:ascii="Segoe UI" w:hAnsi="Segoe UI" w:cs="Segoe UI"/>
                <w:color w:val="auto"/>
                <w:sz w:val="19"/>
                <w:szCs w:val="19"/>
                <w:lang w:eastAsia="pl-PL" w:bidi="ar-SA"/>
              </w:rPr>
              <w:t xml:space="preserve"> Power”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51ED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FBF78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3F1A9A32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1A92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3DA1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Blok biurowy A4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3A8A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 kartkowy, w kratkę, z marginesem, białe kartki, klejony po krótkim boku, w miękkiej okładce, po wyrwaniu kartka jest idealnie gładka na górze, papier o gramaturze min. 60 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932BA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C0EA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16B84CD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A4A3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E79A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Blok biurowy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DA26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 kartkowy, w kratkę, z marginesem, białe kartki, klejony po krótkim boku, w miękkiej okładce, po wyrwaniu kartka jest idealnie gładka na górze, papier o gramaturze min. 60g/m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C461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A108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1BCC08E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92A2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3D82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Brulion A4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8989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oprawa, szyty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3218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9891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138195D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F24F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A12C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Brulion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EA69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oprawa, szyty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8FFCF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AA10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</w:tr>
      <w:tr w:rsidR="00865865" w:rsidRPr="00DB6F3B" w14:paraId="28A90A18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E276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A938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Cienkopis</w:t>
            </w:r>
          </w:p>
          <w:p w14:paraId="269983B9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F0B1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grubość linii pisania min. 0,4 mm, igłowa końcówka do precyzyjnego pisania, trwały tusz pigmentowy, wodoodporny, tusz odporny na blaknięcie, mocna oprawiona w metal końcówka odporna na złamania i rozwarstwienia, różne kolory tuszu (czerwony, czarny, niebieski, zielony), np. typu „STABILO POINT 88”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9B57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2977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</w:tr>
      <w:tr w:rsidR="00865865" w:rsidRPr="00DB6F3B" w14:paraId="4CC46C65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5031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4C1C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automatyczny z wymiennym wkładem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9E3B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Posiada wygodny gumowy uchwyt, grubość końcówki min. 0,7mm, długość linii pisania min. 600m, wymienny wkład,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Rystor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Boy RS”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13B0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2055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4A933112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F2D9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4DDF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na sprężynce</w:t>
            </w:r>
          </w:p>
          <w:p w14:paraId="6DC3F39E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65D8B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biurowy na sprężynce o dł. min. 1m, z samoprzylepną podkładką, grubość linii pisania min. 0,7mm, dł. linii pisania ok. 900m, stojący,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Profice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839C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E4C5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733AD8AF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E515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41DC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z wymiennym wkładem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614B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Klasyczny długopis, dł. linii pisania min. 1400m, grubości linii pisania min. 0,4 mm, kolor do wyboru,  przeźroczysta obudowa, typu np. „Q-Connect 0,4”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63CC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7497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95</w:t>
            </w:r>
          </w:p>
        </w:tc>
      </w:tr>
      <w:tr w:rsidR="00865865" w:rsidRPr="00DB6F3B" w14:paraId="6BE0A8B6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7AC1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17AD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żelowy z wymiennym wkładem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37D4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zaopatrzony w igłową końcówkę piszącą, o grubości linii pisania min. 0,3mm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długość linii pisania min. 800m, średnica kulki min. 0,5mm, różne kolory (kolor do wyboru)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Rystor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Fun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Gel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G-032”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AC6F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FE35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4488BDBF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54BD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B95E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żelowy automatyczny z wymiennym wkładem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1AE9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długopis żelowy o szer. linii pisania 0,32mm, grubość końcówki 0,50mm, różne kolory (kolor do wyboru), typu „B2P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Gel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4504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91AD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647511BE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E40EF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F1DF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Delegacja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DF08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A5, rodzaj papieru: offsetowy, oprawa, bloczek: 40 kartek, druk dwustronny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0B2A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1603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7A0BE165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6983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A48E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dowód wpłaty (KP)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4C88E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E14B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C71F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524B053F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2DE6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AA88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dowód wypłaty (KW)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1002B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5A8E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DB87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3480CCA3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5358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253C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raport kasowy</w:t>
            </w:r>
          </w:p>
          <w:p w14:paraId="7743EE4C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9DC1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rodzaj papieru offsetowy, format: A4, druk dwustronny, oprawa, bloczek: 80 kartek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1C0E6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269C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5F928398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75EC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C092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rozliczenie zaliczki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7151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13F5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6F21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</w:tr>
      <w:tr w:rsidR="00865865" w:rsidRPr="00DB6F3B" w14:paraId="73D852AE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F483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34D3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wniosek o zaliczkę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84FC0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C5B7B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4D3A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</w:tr>
      <w:tr w:rsidR="00865865" w:rsidRPr="00DB6F3B" w14:paraId="4005DF1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E8D31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64F1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Dziurkacz biurowy</w:t>
            </w:r>
          </w:p>
          <w:p w14:paraId="7645720E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58C9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metalowy z ergonomicznym ramieniem z tworzywa sztucznego. antypoślizgowa podstawa, pojemnik na odpadki, podwójny wskaźnik środka strony oraz listwa formatowa, typu np. „EAGLE 837”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EEF97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A6E4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401B937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BE62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8F82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kartonowa do segregatorów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BA6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 50mm, opakowanie zbiorcze 10 etykiet,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Esselte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09B4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2992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095EA540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F50B9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A145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kartonowa do segregatorów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7A427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 75mm, opakowanie zbiorcze 10 etykiet,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Esselte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49D4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239D8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34B45D8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6491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DC93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samoprzylepna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D647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etykieta samoprzylepna, format A4, do wydruków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br/>
              <w:t>czarno-białych i kolorowych, 100 arkuszy/op.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37A5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arkuszy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8A73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4127ADB5" w14:textId="77777777" w:rsidTr="00DB6F3B">
        <w:trPr>
          <w:trHeight w:val="499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598E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7B5F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samoprzylepna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D0C6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samoprzylepna, format A4, 100 arkuszy/op. po 27 etykiet na arkuszu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21B1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arkuszy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73B3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7EABCCCE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FD4D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51F0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Ewidencja wyjść w godz. pracy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386F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wykonana w formie zeszytu, format A4, 20 kartek, okładka ze sztywnego kartonu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C7EB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681B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13712EA" w14:textId="77777777" w:rsidTr="00DB6F3B">
        <w:trPr>
          <w:trHeight w:val="62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CEE0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356E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Fastykuła</w:t>
            </w:r>
            <w:proofErr w:type="spellEnd"/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8F0A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twarde, tekturowe okładki służące do archiwizacji, grubość okładki min. 2mm, PH 7,2-8,0 (bezkwasowa), tasiemki o szer. 5mm, poj. dokumentów do 8cm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3D96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835DC" w14:textId="14597E18" w:rsidR="00865865" w:rsidRPr="00DB6F3B" w:rsidRDefault="00DB6F3B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200</w:t>
            </w:r>
          </w:p>
        </w:tc>
      </w:tr>
      <w:tr w:rsidR="00865865" w:rsidRPr="00DB6F3B" w14:paraId="42EACD99" w14:textId="77777777" w:rsidTr="00DB6F3B">
        <w:trPr>
          <w:trHeight w:val="313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D544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612C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Folia bąbelkowa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A91D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folia pęcherzykowa B1, szerokość 50cm, grubość folii 40mic.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8C3A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rolka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60D5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583F54B3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DE3E4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6E4A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Folia do laminowania, przeźroczysta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7EDED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100 szt./op.,  grubość 80</w:t>
            </w:r>
            <w:r w:rsidRPr="00DB6F3B">
              <w:rPr>
                <w:rFonts w:ascii="Segoe UI" w:hAnsi="Segoe UI" w:cs="Segoe UI"/>
                <w:b/>
                <w:sz w:val="19"/>
                <w:szCs w:val="19"/>
              </w:rPr>
              <w:t xml:space="preserve">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mic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7C7D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9F52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5C5CD0A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14E5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6337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Folia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strech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czarny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26035" w14:textId="77777777" w:rsidR="00865865" w:rsidRPr="00DB6F3B" w:rsidRDefault="00000000">
            <w:pPr>
              <w:shd w:val="clear" w:color="auto" w:fill="FFFFFF"/>
              <w:suppressAutoHyphens w:val="0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 xml:space="preserve">szerokość rolki min. 50 cm, waga min. 3 kg </w:t>
            </w:r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 xml:space="preserve"> (tolerancja różnicy w wadze +/- 5%)</w:t>
            </w: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>,  grubość foli min. 23 mikrony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A1BF9F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rolka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1260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1A81E074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C948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A789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16E1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4,5 mm, różne kolory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9EA9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68473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1F2E9998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C8E3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7D5A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C381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 mm, różne kolory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FBA3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6D7B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5FE6DD40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C7175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7242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27A7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 mm, różne kolory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18EC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E8CA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247B1471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2C06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B4B2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F62C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 mm, różne kolory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C2716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4277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387FAC6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BF17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B47D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F9BE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 mm, różne kolory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CF1D6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6A7C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6E625CF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05B1E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7A80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56FE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 mm, różne kolory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2D19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EDA8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13F7D94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6179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15142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Gumka biurowa ołówkowa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279B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ołówków, typu np. „PENTEL ZEH 05”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3B2F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4F5D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69C1AE4A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6432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B9712" w14:textId="77777777" w:rsidR="00865865" w:rsidRPr="00DB6F3B" w:rsidRDefault="00000000">
            <w:pPr>
              <w:suppressAutoHyphens w:val="0"/>
              <w:autoSpaceDE w:val="0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>Gumki recepturki</w:t>
            </w:r>
          </w:p>
          <w:p w14:paraId="12BF6E33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35A24" w14:textId="77777777" w:rsidR="00865865" w:rsidRPr="00DB6F3B" w:rsidRDefault="00000000">
            <w:pPr>
              <w:suppressAutoHyphens w:val="0"/>
              <w:autoSpaceDE w:val="0"/>
              <w:textAlignment w:val="auto"/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>mix kolorów, wytrzymałe i elastyczne, z materiału</w:t>
            </w:r>
          </w:p>
          <w:p w14:paraId="16D5F916" w14:textId="77777777" w:rsidR="00865865" w:rsidRPr="00DB6F3B" w:rsidRDefault="00000000">
            <w:pPr>
              <w:suppressAutoHyphens w:val="0"/>
              <w:autoSpaceDE w:val="0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 xml:space="preserve">o zwiększonej domieszce kauczuku, w opakowaniu min. 100szt. Typu np. 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  <w:cs/>
              </w:rPr>
              <w:t>‎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”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Herlitz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 xml:space="preserve"> 100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gummiringe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18AF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C4A7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4C950E9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83EC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D1AD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Holder</w:t>
            </w:r>
            <w:proofErr w:type="spellEnd"/>
          </w:p>
          <w:p w14:paraId="121B1C3F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75F9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trwała, sztywna osłona do kart plastikowych, wizytówek; wykonany z przezroczystego tworzywa typu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plexi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; wym. wew. 90x56mm, posiada taśmę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A573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046B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18A8318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D1D9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594F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Igła archiwizacyjna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13A9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Długość 15 cm, do zszywania akt oraz prac kreatywnych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0E7A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2D73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55A9E420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7FF36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88C7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ołówkowa</w:t>
            </w:r>
          </w:p>
          <w:p w14:paraId="2720B616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642D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ołówkowa z woskiem, format A4 50szt./op. (fioletowa)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FB5BA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op./50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BAF8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42ADD9B4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172C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DC76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techniczna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7F61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techniczna, format A4, 20 arkuszy/op., 90g/m2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990C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op./20 arkuszy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C2E3E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781677A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59E7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E01E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Kalkulator biurowy duży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C6C6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dwunastopozycyjny wyświetlacz, obliczenia procentowe, zmiana znaku, podwójna pamięć obliczeń, plastikowe klawisze, klawisz podwójnego zera, bateria zwykła, bateria słoneczna, wym. (wys. x szer. x gr.) min.199x153x30,50, typu np.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Citizen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 SDC – 444S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7E27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7E5C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78A6CF4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A222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FC369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Karteczki samoprzylepne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7EAB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żółte gładkie , 100 kart.- 1 bloczek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46BD6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9C63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</w:t>
            </w:r>
          </w:p>
        </w:tc>
      </w:tr>
      <w:tr w:rsidR="00865865" w:rsidRPr="00DB6F3B" w14:paraId="12757076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6B9F3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C76CD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Karteczki samoprzylepne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6B9D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ok. 51x51mm, mix kolorów 250 kartek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32E4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2A80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</w:tr>
      <w:tr w:rsidR="00865865" w:rsidRPr="00DB6F3B" w14:paraId="1091DBD4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816C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3E240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biurowy w sztyfcie 20g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F8538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papieru, tektury, fotografii, tekstyliów, bez rozpuszczalników, usuwalny za pomocą wody, nie marszczy klejonego papieru, typu np. „Magic”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8D34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E536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65</w:t>
            </w:r>
          </w:p>
        </w:tc>
      </w:tr>
      <w:tr w:rsidR="00865865" w:rsidRPr="00DB6F3B" w14:paraId="414AA027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B05D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C014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biurowy w sztyfcie 8g</w:t>
            </w:r>
          </w:p>
          <w:p w14:paraId="299A5B36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9EC9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69C7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CACB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</w:tr>
      <w:tr w:rsidR="00865865" w:rsidRPr="00DB6F3B" w14:paraId="59A65BD2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ED06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F0B1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w tubie z aplikatorem 45g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A3ABE" w14:textId="77777777" w:rsidR="00865865" w:rsidRPr="00DB6F3B" w:rsidRDefault="00000000">
            <w:pPr>
              <w:shd w:val="clear" w:color="auto" w:fill="FFFFFF"/>
              <w:suppressAutoHyphens w:val="0"/>
              <w:spacing w:before="100" w:after="100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 xml:space="preserve">idealnie nadaje się do klejenia papieru oraz wyrobów </w:t>
            </w:r>
            <w:proofErr w:type="spellStart"/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>papieropodobnych</w:t>
            </w:r>
            <w:proofErr w:type="spellEnd"/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 xml:space="preserve">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typu np. „Magic”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C516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szt. 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AE59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70</w:t>
            </w:r>
          </w:p>
        </w:tc>
      </w:tr>
      <w:tr w:rsidR="00865865" w:rsidRPr="00DB6F3B" w14:paraId="5FAF27D9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D673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CD63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1ADE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 mm, metalowe, 12szt./op.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FA49A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9069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4DF9E7BE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88AD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45B1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73F2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 mm, metalowe, 12szt./op.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3F4F3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E5E0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</w:tr>
      <w:tr w:rsidR="00865865" w:rsidRPr="00DB6F3B" w14:paraId="70615819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C3CA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01B0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49AA2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32 mm, metalowe, 12szt./op.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115A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9453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0A5B1DBD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DA05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DA4D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9A78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41 mm, metalowe,12szt./op.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C63D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0319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33135222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091C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49ED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F408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51 mm, metalowe, 12szt./op.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B566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DB13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64B0AA62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42B81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C5C9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8BC5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 mm, metalowe,12szt./op.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EF56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9647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0BDC0DE9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55A6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AE5D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Kołonotatnik A4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0EFB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okładka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9A55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99EC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14C44A86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E552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E66C4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Kołonotatnik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5326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okładka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A8D1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479E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022A8C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6BC51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4F3B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C4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661F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biała, wym. 250x350mm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D7FF57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B8D9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79629E65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291F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7AF1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C5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4DBE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biała, wym. 150x210mm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4D88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3821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6DF79D5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381B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3975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C4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2440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wym.229x324 mm, biała, samoklejąca z paskiem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9268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6C17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180</w:t>
            </w:r>
          </w:p>
        </w:tc>
      </w:tr>
      <w:tr w:rsidR="00865865" w:rsidRPr="00DB6F3B" w14:paraId="1A10D4B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CAAB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CFAE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C5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01548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229x162mm, biała, samoklejąca z paskiem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4307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2DC0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240</w:t>
            </w:r>
          </w:p>
        </w:tc>
      </w:tr>
      <w:tr w:rsidR="00865865" w:rsidRPr="00DB6F3B" w14:paraId="2F67D95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E1AF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E754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C6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66AC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114x162mm, biała, samoklejąca z paskiem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BA43E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BF44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530</w:t>
            </w:r>
          </w:p>
        </w:tc>
      </w:tr>
      <w:tr w:rsidR="00865865" w:rsidRPr="00DB6F3B" w14:paraId="0C236BC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A586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65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ECAF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DL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DA4F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biała, bez okienka, 110x220 mm, zaklejana na długim boku, pasek samoprzylepny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DC6B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DE69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71D36B2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EB353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65837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z rozszerzanym bokiem B4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0D86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250x353x40mm, biała, samoklejąca z paskiem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9AF9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32AF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526F37C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22D3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CF7B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z rozszerzanym bokiem C4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C8CAF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250x353x40mm, biała, samoklejąca z paskiem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EBC9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5F7C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0DF238D3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BA6C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935A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z rozszerzanym bokiem C4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CCF1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229x324x40mm, brązowa, samoklejąca z paskiem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27E4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E23AA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45BBBD7D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AA3D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C108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Korektor w kształcie pióra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2BEF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 cienką metalową końcówką, pojemność: min.7ml, szybkoschnący, nie gęstnieje i nie wysycha, wyposażony w przeźroczystą nasadkę zabezpieczającą przed wysychaniem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5053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5CFA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</w:tr>
      <w:tr w:rsidR="00865865" w:rsidRPr="00DB6F3B" w14:paraId="1486DEA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1485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70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1FD7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Korektor w płynie pędzel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5845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płyn na bazie rozpuszczalnika, szybkoschnący, nakrętka z zamocowanym pędzelkiem, ułatwiający nakładanie warstwy, pojemność 20ml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3BE3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573C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</w:tr>
      <w:tr w:rsidR="00865865" w:rsidRPr="00DB6F3B" w14:paraId="389B4B70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7715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4394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Korektor w taśmie (myszka)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6196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 obudowa, szerokość taśmy 5mm, długość taśmy 12m,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Pentel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88E1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082E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</w:tr>
      <w:tr w:rsidR="00865865" w:rsidRPr="00DB6F3B" w14:paraId="6C65810E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9C7E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6B5F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Kostka papierowa biała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5ED44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nieklejone białe karteczki do wykorzystania jako samodzielny bloczek lub jako wkład uzupełniający,  typu np. „DONAU”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1F5E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306B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740BDE1E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4E98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09C9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Koszulki (obwoluta) na dokumenty A4</w:t>
            </w:r>
          </w:p>
          <w:p w14:paraId="0D951D70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7027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format A4, koszulki krystaliczne, wykonane z PP, wzmocniony brzeg, przeźroczyste, otwarte na górze, antyelektrostatyczne, wzmocniona perforacja, pasujące do każdego segregatora,  100 szt./op., grubość min. 45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mic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67296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6B8C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6A1D4557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522B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137D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Koszulki (obwoluta) na dokumenty A4</w:t>
            </w:r>
          </w:p>
          <w:p w14:paraId="14692FBF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95BA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poszerzana, krystaliczna, wykonana z gładkiej, ekologicznej folii polipropylenowej o grubości 120µm, 25szt./op.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EB28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46F4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7D534955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9F8F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D0035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inwentarzowa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C75F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oprawa twarda, 200 kartek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E69DB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3E0BB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E58A103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13F6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9760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korespondencyjna A4</w:t>
            </w:r>
          </w:p>
          <w:p w14:paraId="4611EC3E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0F07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300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625A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F4D6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163DB42C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5C5F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827F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korespondencyjna A4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2E28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192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9828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0558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2DDAA23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5C23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7CA3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korespondencyjna A4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54F7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kartkowa, format A4, oprawa introligatorska, twarda, oklejana, szyta, z zadrukowanymi wewnątrz rubrykami do umieszczania wpisów dot. korespondencji przychodzącej/wychodzącej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7280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17888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174B379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4EDA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E4A4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raportów pielęgniarskich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4767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oprawa twarda, 100 kartek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22541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065B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343DD3C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1278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52C7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Linijka biurowa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6EE2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przeźroczysta, trwała nieścieralna podziałka:  20 cm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5C093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B61A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</w:tr>
      <w:tr w:rsidR="00865865" w:rsidRPr="00DB6F3B" w14:paraId="12A4F21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2552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B9AD8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Linijka biurowa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3179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przeźroczysta, trwała nieścieralna podziałka: 30 cm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DE0B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3926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</w:tr>
      <w:tr w:rsidR="00865865" w:rsidRPr="00DB6F3B" w14:paraId="1EA6112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8CA7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C8DE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CC99C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standard do 25 kartek, z jedną zaokrągloną końcówką, różne kolory , Wykonane z PCV, szer. listwy 4mm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335BD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792C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01D0713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EC64C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3D45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57BC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z jedną zaokrągloną końcówką, różne kolory , standard do 50 kartek, Wykonane z PCV, szer. listwy 9/10mm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A2C1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F9CA3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309FB001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94D3E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30FB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  <w:p w14:paraId="40CF413D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6A5D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z jedną zaokrągloną końcówką, różne kolory , standard do 30 kartek, Wykonane z PCV, szer. listwy 6mm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5EDE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53A0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1B2B24D1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FD63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85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39597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901B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z jedną zaokrągloną końcówką, różne kolory , standard do 80 kartek, wykonane z PCV, szer. listwy15mm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3B62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DED20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12E8FA41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01F1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5CC4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Marker olejowy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9F96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wodoodporny z połyskiem, nie traci koloru na słońcu, odporny na ścieranie ,okrągła końcówka, gr. linii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br/>
              <w:t>1-3mm, kolor biały, czarny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830207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F16CD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611FD859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D53F0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0620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Marker permanentny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1CDED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niezmywalny, końcówka okrągła lub ścięta, grubość linii pisania 1-5mm, wodoodporny, nieblaknący tusz, różne kolory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9D981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0E78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</w:tr>
      <w:tr w:rsidR="00865865" w:rsidRPr="00DB6F3B" w14:paraId="5D58238A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BBBD2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44D7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Marker do płyt CD,DVD/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foliopis</w:t>
            </w:r>
            <w:proofErr w:type="spellEnd"/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BE4C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niezmywalny tusz o neutralnym zapachu, nieścieralny i wodoodporny po wyschnięciu, grubość linii pisania od 0,5-1,0mm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59D3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9DDDF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75C80095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85FC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FAF7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Markery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suchościeralne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do tablicy magnetycznej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DBFF7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końcówka okrągła, 4 kolory w zestawie (czarny, czerwony, niebieski, zielony) + gąbka magnetyczna do tablicy, opakowanie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blistrowe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5375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zestaw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9427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2FF98E26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CB522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BB67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Naboje do pióra wiecznego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3458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naboje do pióra wiecznego Waterman, niebieskie, dł. 7cm, 8 szt./op.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F072A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op./8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295C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D4249FD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F15E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873CE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Naboje do pióra wiecznego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8D79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naboje długie PARKER QUINK do pióra wiecznego, niebieski atrament, op./5 szt.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39BF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4147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74633AAE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D353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E812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Naklejka samoprzylepna cyfry</w:t>
            </w:r>
          </w:p>
          <w:p w14:paraId="5FFE7629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7E26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pełny zestaw cyfr samoprzylepnych na jednym arkuszu, wykonane z winylowej folii samoprzylepnej, wysokość cyfr od 18mm do 35mm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86602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arkusz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3182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1A3BB6E3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F183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E152F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Naklejka samoprzylepna litery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7DAA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pełny zestaw liter samoprzylepnych na jednym arkuszu, wykonane z winylowej folii samoprzylepnej, wysokość liter od 18mm do 35mm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B9F6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arkusz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F9D8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291B9EEC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E3F0B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5820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Nożyczki biurowe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B1F2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 ostrze, plastikowa rączka, stal nierdzewna, 20,5 cm lub 21cm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D6699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CB01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135404EE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C8B4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881A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Nożyczki biurowe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1DEF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 ostrze, plastikowa rączka, stal nierdzewna, 15cm lub 16cm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3B60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39D2A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1EF00D7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DCCE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B1E8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Nóż biurowy pakowy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EDBA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 plastikowej obudowie, posiada łamane wymienne wysuwane ostrze min. 10cm z blokadą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CD7B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3BE5E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5F5F42F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13E5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1343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Nóż do kopert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E27F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długość 19cm, uchwyt w kolorze czarnym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0B2E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B54C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0C84A26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9937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C095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Ofertówka</w:t>
            </w:r>
            <w:proofErr w:type="spellEnd"/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FFE4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przeźroczysta, sztywna, wyk. z twardej folii PCV, zgrzewana w kształcie litery L, 25szt./op.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8B3E1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8DC3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</w:tr>
      <w:tr w:rsidR="00865865" w:rsidRPr="00DB6F3B" w14:paraId="4C6D2B99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7891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2DCE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Ofertówka</w:t>
            </w:r>
            <w:proofErr w:type="spellEnd"/>
          </w:p>
          <w:p w14:paraId="3E51171B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F03F7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przeźroczysta, miękka, wyk. z folii PCV, zgrzewana w kształcie litery L, 25szt./op.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EF40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53EF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5EFC1803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E6A5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1882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Okładka do bindowania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235F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przezroczysta, bezbarwna, format A4, 25szt./op.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DE65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9FFE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4D3F9229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2211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CBF8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Okładka kartonowa do bindowania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BA8A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okładka skóropodobna, gramatura 250g/m2, 25 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41107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269B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6BADC31D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71D9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102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6020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Ołówek drewniany bez gumki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8321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różne twardości do wyboru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65FA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FF4C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</w:tr>
      <w:tr w:rsidR="00865865" w:rsidRPr="00DB6F3B" w14:paraId="3411D8E1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32D6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21B5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Ołówek drewniany z gumką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FBEA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różne twardości do wyboru, typu np. „STABILO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Othello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21C0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3E8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42B557D5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B9FCE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87A4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biały ksero satynowy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86E8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gramatura: 220g/m2, op./250 arkuszy, białość CIE min. 160,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Color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Copy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Mondi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6193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op./250 arkuszy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27F2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521E031F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75D9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105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E7A8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BIUROWY do drukarek, format A3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FF6A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 3, gramatura 80g/m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>2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-klasa B, białość: CIE min. 146, 500 ark./ryza, typu np. „HAPPY OFFICE”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6E59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Ryza/500 arkuszy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2F28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9B11202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AA86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A958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BIUROWY do drukarek, format A4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869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 4, gramatura 80g/m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 xml:space="preserve">2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klasa B, białość: CIE min. 146, 500 ark./ryza, typu np. „HAPPY OFFICE”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0EBA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ryza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D75E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270</w:t>
            </w:r>
          </w:p>
        </w:tc>
      </w:tr>
      <w:tr w:rsidR="00865865" w:rsidRPr="00DB6F3B" w14:paraId="6353E73E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CB09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E7C5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pakowy w rolce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53BB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pakowy brązowy w rolce 100cmx5m, gramatura 90g/m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0F66F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rolka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ACC1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</w:tr>
      <w:tr w:rsidR="00865865" w:rsidRPr="00DB6F3B" w14:paraId="7F340B61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B166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7684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wizytówkowy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9279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eastAsia="Calibri" w:hAnsi="Segoe UI" w:cs="Segoe UI"/>
                <w:sz w:val="19"/>
                <w:szCs w:val="19"/>
                <w:shd w:val="clear" w:color="auto" w:fill="FFFFFF"/>
              </w:rPr>
              <w:t>papier ozdobny A4 do wydruku korespondencji biznesowej, op./20 arkuszy, kolor kremowy, gramatura 120g/m</w:t>
            </w:r>
            <w:r w:rsidRPr="00DB6F3B">
              <w:rPr>
                <w:rFonts w:ascii="Segoe UI" w:eastAsia="Calibri" w:hAnsi="Segoe UI" w:cs="Segoe UI"/>
                <w:sz w:val="19"/>
                <w:szCs w:val="19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21A37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op./20 arkuszy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9595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356C4A3C" w14:textId="77777777" w:rsidTr="00DB6F3B">
        <w:trPr>
          <w:trHeight w:val="363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586B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E0BB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Pinezki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3971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srebrne, zwykłe, trwałe, 100 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48F92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AD07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1611A805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8B3F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CBFDB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Pinezki do tablic korkowych - beczułki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1352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główka wykonana z plastiku, nóżka niklowana, 100 szt. w opakowaniu, różne kolory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1646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481B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</w:tr>
      <w:tr w:rsidR="00272B54" w:rsidRPr="00DB6F3B" w14:paraId="17946219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DDCC6" w14:textId="46C85A7C" w:rsidR="00272B54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B5B24" w14:textId="048D75D8" w:rsidR="00272B54" w:rsidRPr="00DB6F3B" w:rsidRDefault="00272B54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Pióro kulkowe</w:t>
            </w:r>
            <w:r w:rsidR="00A0645F" w:rsidRPr="00DB6F3B">
              <w:rPr>
                <w:rFonts w:ascii="Segoe UI" w:hAnsi="Segoe UI" w:cs="Segoe UI"/>
                <w:sz w:val="19"/>
                <w:szCs w:val="19"/>
              </w:rPr>
              <w:t xml:space="preserve"> ścieralne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744B4C" w14:textId="6D904CA1" w:rsidR="00272B54" w:rsidRPr="00DB6F3B" w:rsidRDefault="00A0645F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tusz ścieralny, grubość końcówki ok. 0,</w:t>
            </w:r>
            <w:r w:rsidR="00977D72" w:rsidRPr="00DB6F3B">
              <w:rPr>
                <w:rFonts w:ascii="Segoe UI" w:hAnsi="Segoe UI" w:cs="Segoe UI"/>
                <w:sz w:val="19"/>
                <w:szCs w:val="19"/>
              </w:rPr>
              <w:t>7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mm, grubość linii pisania ok. 0,25mm</w:t>
            </w:r>
            <w:r w:rsidR="00977D72" w:rsidRPr="00DB6F3B">
              <w:rPr>
                <w:rFonts w:ascii="Segoe UI" w:hAnsi="Segoe UI" w:cs="Segoe UI"/>
                <w:sz w:val="19"/>
                <w:szCs w:val="19"/>
              </w:rPr>
              <w:t>-0,35mm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z wymiennym wkładem</w:t>
            </w:r>
            <w:r w:rsidR="00977D72" w:rsidRPr="00DB6F3B">
              <w:rPr>
                <w:rFonts w:ascii="Segoe UI" w:hAnsi="Segoe UI" w:cs="Segoe UI"/>
                <w:sz w:val="19"/>
                <w:szCs w:val="19"/>
              </w:rPr>
              <w:t xml:space="preserve">, typu np. Pilot </w:t>
            </w:r>
            <w:proofErr w:type="spellStart"/>
            <w:r w:rsidR="00977D72" w:rsidRPr="00DB6F3B">
              <w:rPr>
                <w:rFonts w:ascii="Segoe UI" w:hAnsi="Segoe UI" w:cs="Segoe UI"/>
                <w:sz w:val="19"/>
                <w:szCs w:val="19"/>
              </w:rPr>
              <w:t>Frixion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96691" w14:textId="34B063ED" w:rsidR="00272B54" w:rsidRPr="00DB6F3B" w:rsidRDefault="00DB6F3B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0BF37" w14:textId="6DF63FF4" w:rsidR="00272B54" w:rsidRPr="00DB6F3B" w:rsidRDefault="00DB6F3B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</w:tr>
      <w:tr w:rsidR="00865865" w:rsidRPr="00DB6F3B" w14:paraId="6A5F2C89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78D6D" w14:textId="1CABA24C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95E9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Płyta CD+R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FD34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pojemność 700mb, max. prędkość zapisu53x+ opakowanie koperta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A0D2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6BB6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369A3ED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C7BBA" w14:textId="1003552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3875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Płyta DVD+R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C806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Pojemność 4,7GB, prędkość zapisu 16x + opakowanie koperta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6E12A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58B16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2FB3607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8AA92" w14:textId="3A0B3DA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48A4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(deska) do pisania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A1E4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z folii PVC, środek usztywniona tektura, sprężysty mechanizm zaciskowy do utrzymania kartek papieru, format A4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7C0F6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2884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15E3693A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879590" w14:textId="7C669BC7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165D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(deska) do pisania z okładką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DC41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z folii PVC, środek usztywniona tektura, sprężysty mechanizm zaciskowy do utrzymania kartek papieru, format A4, kieszeń na wewnętrznej stronie okładki i uchwyt na długopis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C8D3B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FDFA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1E2EE3DF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896F5" w14:textId="4118453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41A6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Poduszka do stempli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04F23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metalowa obudowa, rozmiar wew. 110x70mm, obudowa w kolorze tuszu, kolor: czarny, czerwony, fioletowy, niebieski, zielony, nienasączona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D5FA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DA850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002BB6A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89292" w14:textId="500CF3B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B932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Poduszka do stempli tradycyjnych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8134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poduszka do stempli gumowych lub polimerowych, kolor: czarny, czerwony, niebieski, zielony, fioletowy, nienasączona,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rozm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 wew. 160x90mm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8972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FAE3D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77873F2F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CC054" w14:textId="0FEC81E5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B22C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archiwizacyjny</w:t>
            </w:r>
          </w:p>
          <w:p w14:paraId="0A029C24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CD51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pojemnik z tektury falistej, bezkwasowej, gr. kartonu 390g/m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 xml:space="preserve">2,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pojemność: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ok. 800 kartek, składany - bardzo prosty w montażu, charakteryzuje się nowoczesnym wzornictwem, wym. : 297x80x339mm, np. typu np. „DONAU”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890A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3203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</w:tr>
      <w:tr w:rsidR="00865865" w:rsidRPr="00DB6F3B" w14:paraId="65082313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FD52E" w14:textId="6F31598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1F6C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kartonowy na dokumenty/czasopisma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57C3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z tektury o grubości 390g/m2, produkt bezkwasowy o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pH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ok. 7,5, wycięcie na palec ułatwiający wkładanie i zdejmowanie z półki, ściana grzbietowa opisowa, wym. 255x100x320mm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C671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A930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777FEF79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68971" w14:textId="423AD375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4358F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magnetyczny na spinacze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9D0C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wykonany z przezroczystego tworzywa sztucznego okrągły pojemnik z magnetycznym czarnym wieczkiem, przeznaczony do przechowywania spinaczy biurowych o różnych rozmiarach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C421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FF1E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2CA89E80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2FCE2" w14:textId="5215F93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C0A6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czasopisma A4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7A98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plastikowy, ażurowy czarny, wykonany z twardego i odpornego na pęknięcia polistyrenu; ścięte i ażurowe boki, sztywna konstrukcja o zwiększonej stabilności, wym. 240x70x315, pojemność do 700 kartek A4 o gramaturze 80g/m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03D1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3B3E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</w:tr>
      <w:tr w:rsidR="00865865" w:rsidRPr="00DB6F3B" w14:paraId="348D7AE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D54D38" w14:textId="4527AA45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04A7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długopisy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4968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EE1A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48BA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18FE4B1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0BA79" w14:textId="1A9D83C6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E838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karteczki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8CE8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6D307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A74C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79B975AB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53CAF" w14:textId="1957D94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35CC0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spinacze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038A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B176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E442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013B3D86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4085F" w14:textId="755F926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125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20A0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Przekładki kartonowe indeksujące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8003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1/3 A4, do segregatora, wykonane z wytrzymałego kolorowego kartonu, 100szt./op.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C3AA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222B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38140367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3EC22" w14:textId="60CD54B4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6C5D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Przekładki plastikowe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1C21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format A4, wykonane z ekologicznego polipropylenu, pierwsza karta opisowa w kolorze białym z numerami,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europerforacja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, rozmiar przekładki 225x297mm, 5 kolorów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CF000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033E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232E5D93" w14:textId="77777777" w:rsidTr="00DB6F3B">
        <w:trPr>
          <w:trHeight w:val="187"/>
        </w:trPr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36221" w14:textId="4826388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68726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Przybornik na biurko</w:t>
            </w:r>
          </w:p>
          <w:p w14:paraId="6BFA3209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E61D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czarnym, 3-komory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BE4D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722CA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B8F35D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8A11A" w14:textId="7C52A3D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92DF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Przybornik na biurko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586E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czarnym, obrotowy – 3 koszyczki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4C61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F9A4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1BFEE79B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7575" w14:textId="12CA9E5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6DDE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Rolki kasowe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AA21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rolki kasowe EMERSON szer. 57mmx dł. 25m (RT05725W) 10szt./op.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8D2F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E18D8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75546E8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7F94E" w14:textId="41481CF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3F09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Rozszywacz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biurowy</w:t>
            </w:r>
          </w:p>
          <w:p w14:paraId="0A60AC3E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C778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metalowy z uchwytem z plastiku, różne kolory, z mechanizmem blokującym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247F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EB07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698CDB30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8E2584" w14:textId="2A243AC8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2471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Segregator A4/50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E2D3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grzbietu: 50mm , oklejony na zewnątrz folią, wewnątrz pokryty papierem, obustronna wymienna etykieta na grzbiecie, metalowe okucia otworów , różne kolory (sztuka)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9C4D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048F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48E0FC75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1B327" w14:textId="39F30C92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2BC8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Segregator A4/75</w:t>
            </w:r>
          </w:p>
          <w:p w14:paraId="51076D52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9BA4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grzbietu: 75mm , oklejony na zewnątrz folią, wewnątrz pokryty papierem, obustronna wymienna etykieta na grzbiecie, metalowe okucia otworów , różne kolory (sztuka)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D222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4B1A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40</w:t>
            </w:r>
          </w:p>
        </w:tc>
      </w:tr>
      <w:tr w:rsidR="00865865" w:rsidRPr="00DB6F3B" w14:paraId="1C6894D5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200B2" w14:textId="37D7F466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133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1B7F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Skoroszyt do segregatorów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9AFF4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przednia okładka przezroczysta, tylna kolorowa, wykonanie z PCV, wymienny papierowy pasek do opisu,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europerforacja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, format A4, rożne kolory, typu np. „BIURFLOR”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F44D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41D3D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200</w:t>
            </w:r>
          </w:p>
        </w:tc>
      </w:tr>
      <w:tr w:rsidR="00865865" w:rsidRPr="00DB6F3B" w14:paraId="01603057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26BFE" w14:textId="2D6B0FE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5ED7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Skoroszyt oczkowy pełny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3507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wykonany z ekologicznej biało-szarej tektury bezkwasowej, wyposażony w metalowe oczka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37A9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3C38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140</w:t>
            </w:r>
          </w:p>
        </w:tc>
      </w:tr>
      <w:tr w:rsidR="00865865" w:rsidRPr="00DB6F3B" w14:paraId="128B41E0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B3279" w14:textId="223C3F3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C46F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Skoroszyt zawieszany pełny</w:t>
            </w:r>
          </w:p>
          <w:p w14:paraId="597C46F4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ADFD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wykonany z ekologicznej biało-szarej tektury bezkwasowej, wyposażony w metalową zawieszkę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296BAF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4DDB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</w:tr>
      <w:tr w:rsidR="00865865" w:rsidRPr="00DB6F3B" w14:paraId="1390576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6AFA48" w14:textId="4F7C5DFE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04FB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28 mm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EAB6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zaokrąglone końce,  100szt./op.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216F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7A9F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180F803E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75C8D6" w14:textId="716F83FA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678F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33 mm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C1AB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zaokrąglone końce, 100szt./op.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996C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92D6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6ACC8F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78A5D" w14:textId="54737D6B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43E25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50 mm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EBAD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zaokrąglone końce, 100szt./op.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62630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EFC9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5FDBB03A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616E7" w14:textId="6F5B685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C962B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trójkątne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D45F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Rozm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 25 mm, spinacz biurowy trójkątny, galwanizowany, z wygiętymi 100 szt./op.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D32BF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4A84F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68591AD8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47944" w14:textId="24F527A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CD12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Stojak na koperty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0F93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5C5B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3DE3C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4B9D9533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7B579" w14:textId="66E6C1D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9B71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Stojak na wizytówki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2399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8F55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797C2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0BA5423F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1B0F9" w14:textId="2C4B47E4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F2C6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Szuflada na dokumenty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78480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wymiary 253 x 63 x 337 mm (szer. x wys. x gł.), format: A4 i C4, możliwość ustawienia w pionie lub schodkowo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147F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E25A0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3E61280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B3417" w14:textId="318415A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A41F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Tablica korkowa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1013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120x90, w ramie drewnianej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75637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37CA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C8EABF5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A1BFE" w14:textId="135D275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20ABA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Tablica korkowa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4F67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100x200, w ramie drewnianej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0D95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E1CA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65897CF8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6795B1" w14:textId="3286608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6904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dwustronna cienka</w:t>
            </w:r>
          </w:p>
          <w:p w14:paraId="0039B9B5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5F3E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dwustronnie klejąca,  wysoka przyczepność i odporność na zrywanie, wym. min. 38mmx10m/szt.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B942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F883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  <w:tr w:rsidR="00865865" w:rsidRPr="00DB6F3B" w14:paraId="49237DD4" w14:textId="77777777" w:rsidTr="00DB6F3B"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8C31E0" w14:textId="15150239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23AE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dwustronna piankowa gruba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AE2F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dwustronnie klejąca,  wysoka przyczepność i odporność na zrywanie, wym. min. 24mmx5m/szt.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32F1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13940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4FE039C9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F1650" w14:textId="625A5DF5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7F54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Taśma dwustronna piankowa cienka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F93BC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dwustronnie klejąca,  wysoka przyczepność i odporność na zrywanie, wym. min. 9mmx5m/szt. – max. 12mmx10m/szt.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7D1F6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E7D7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5994162B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15C203" w14:textId="25C24861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0DFCF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klejąca</w:t>
            </w:r>
          </w:p>
          <w:p w14:paraId="7356BF32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1C77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przeźroczysta, do wszechstronnego zastosowania w biurze, wytrzymała i silnie klejąca, szer. 18mm, dł. 30 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D11A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AA76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63DDB8E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358F9" w14:textId="0E2C1AF8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190AC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pakowa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EF7E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na bazie kauczuku, trwale łącząca, do pakowania i uszczelniania kartonów, wym. min. 48mmx50m/szt. brązowa lub przezroczysta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8B4E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FE76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</w:tr>
      <w:tr w:rsidR="00865865" w:rsidRPr="00DB6F3B" w14:paraId="7B976EB6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A74BE" w14:textId="04CB907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D712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 A4</w:t>
            </w:r>
          </w:p>
          <w:p w14:paraId="125B57CA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399B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biała, wiązana na tasiemkę, wykonana z kartonu o gr. min. 350 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posiadająca 3 zakładki chroniące dokumenty przed wypadaniem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6C6682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5541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22419BC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F2816" w14:textId="1BE03707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151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1CA7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 A4 z gumką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0A4BA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biała, zamykana na gumkę pionowo, wykonana z kartonu o gr. min. 350 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z 3 zakładkami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C2C3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9201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3FC822A6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0FCFA" w14:textId="460A5E2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5CFB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 A4 z gumką</w:t>
            </w:r>
          </w:p>
          <w:p w14:paraId="4B2DC770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9037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wykonana z mocnego barwionego i lakierowanego z zewnętrznej strony kartonu o gr. min 350 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 xml:space="preserve">2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zamykana na gumkę pionowo, z 3 zakładkami, różne kolory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75FD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3E8D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35</w:t>
            </w:r>
          </w:p>
        </w:tc>
      </w:tr>
      <w:tr w:rsidR="00865865" w:rsidRPr="00DB6F3B" w14:paraId="73ACCF17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60A06" w14:textId="2CDF15A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B929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do akt osobowych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2D7C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wykonana z makulaturowej biało-szarej tektury, bezkwasowa, wym. min. 310x255mm, rozszerzalny harmonijkowy grzbiet lub oczka umożliwiające wpięcie do segregatora, typu np. „BARBARA”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C1CD3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A7AFB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0B572DB7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19260" w14:textId="7310FBED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951C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do podpisu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B4190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z utwardzonego kartonu powleczonego tworzywem sztucznym z fakturą „sztuczna skóra”, wewnętrzne przekładki wykonane są z białego kartonu, otwór na środku strony do podglądu zawartości teczki, grzbiet harmonijkowy w kolorze okładki, wytłoczony, złocony napis, wym. min. 225x330mm, 20 przekładek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30656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DF32E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35EEB8C9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17EA7" w14:textId="74B78D5B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E496D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do podpisu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BD5E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z utwardzonego kartonu powleczonego tworzywem sztucznym z fakturą „sztuczna skóra”, wewnętrzne przekładki wykonane są z białego kartonu, otwór na środku strony do podglądu zawartości teczki, grzbiet harmonijkowy w kolorze okładki, wytłoczony, złocony napis, wym. min. 225x330mm, 16 przekładek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ACFC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291C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36385503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3D3DC" w14:textId="497867BC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3546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Temperówka metalowa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DA813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pojedyncza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CB80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BFD1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272B54" w:rsidRPr="00DB6F3B" w14:paraId="7609EE5A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A5E8D" w14:textId="74AAB3A4" w:rsidR="00272B54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157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A3106" w14:textId="6C93F345" w:rsidR="00272B54" w:rsidRPr="00DB6F3B" w:rsidRDefault="00272B54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Temperówka metalowa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778F0" w14:textId="07A0DA09" w:rsidR="00272B54" w:rsidRPr="00DB6F3B" w:rsidRDefault="00272B54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podwójna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76D26" w14:textId="77108A7F" w:rsidR="00272B54" w:rsidRPr="00DB6F3B" w:rsidRDefault="00272B54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31C1A" w14:textId="5D584E1C" w:rsidR="00272B54" w:rsidRPr="00DB6F3B" w:rsidRDefault="00272B54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6B160BFE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213C8" w14:textId="0DA4C107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DA24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Tusz do pieczątek gumowych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6F6E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Kolor-czarny, czerwony, fioletowy, niebieski, zielony; przeznaczony do pieczątek ręcznych z gumową i polimerową płytką stemplująca, but. 25Ml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ABA7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0F43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1E33275B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6EE95" w14:textId="5A2C6C05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BA5C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Tusz do pieczątek metalowych</w:t>
            </w:r>
          </w:p>
          <w:p w14:paraId="57632FA9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84FF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Kolor-czarny, czerwony, fioletowy, niebieski, zielony; przeznaczony do pieczątek z metalową płytką stemplująca, but. 25Ml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0B450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2250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029EAF1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98F2C" w14:textId="4A2B72E8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160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65EE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Uniwersalny pisak</w:t>
            </w:r>
          </w:p>
          <w:p w14:paraId="6523AE8A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BD04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pisania po wszystkich gładkich powierzchniach, także po płytach CD, szkle, metalu, plastiku, permanentny tusz, różne kolory, o grubościach końcówki piszącej: 0,4-0,5mm oraz 1,0cm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A12B94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177B4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</w:tr>
      <w:tr w:rsidR="00865865" w:rsidRPr="00DB6F3B" w14:paraId="219EEE82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6DC06" w14:textId="5947F450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375B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Wkład/przekładka do akt osobowych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70B4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Style w:val="Uwydatnienie"/>
                <w:rFonts w:ascii="Segoe UI" w:hAnsi="Segoe UI" w:cs="Segoe UI"/>
                <w:i w:val="0"/>
                <w:iCs w:val="0"/>
                <w:sz w:val="19"/>
                <w:szCs w:val="19"/>
                <w:shd w:val="clear" w:color="auto" w:fill="FFFFFF"/>
              </w:rPr>
              <w:t>wkłady do akt osobowych A, B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, </w:t>
            </w:r>
            <w:r w:rsidRPr="00DB6F3B">
              <w:rPr>
                <w:rStyle w:val="Uwydatnienie"/>
                <w:rFonts w:ascii="Segoe UI" w:hAnsi="Segoe UI" w:cs="Segoe UI"/>
                <w:i w:val="0"/>
                <w:iCs w:val="0"/>
                <w:sz w:val="19"/>
                <w:szCs w:val="19"/>
                <w:shd w:val="clear" w:color="auto" w:fill="FFFFFF"/>
              </w:rPr>
              <w:t>C, D i E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 xml:space="preserve"> umożliwiające archiwizację zgodnie z nowym rozporządzeniem o przechowywaniu dokumentacji pracowniczej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57821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578F9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110</w:t>
            </w:r>
          </w:p>
        </w:tc>
      </w:tr>
      <w:tr w:rsidR="00865865" w:rsidRPr="00DB6F3B" w14:paraId="65E6DFB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0A30D" w14:textId="675D7FFD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C21E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A89C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14/kolor do wyboru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A2EA8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CAF8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</w:tr>
      <w:tr w:rsidR="00865865" w:rsidRPr="00DB6F3B" w14:paraId="078E4064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0DA6C" w14:textId="3B807858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163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85FD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27A1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16/kolor do wyboru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20E1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40E8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</w:tr>
      <w:tr w:rsidR="00865865" w:rsidRPr="00DB6F3B" w14:paraId="473A44A5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ECA7" w14:textId="29D2FBA9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164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BC8F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88C3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17/kolor do wyboru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7B21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B8A260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</w:tr>
      <w:tr w:rsidR="00865865" w:rsidRPr="00DB6F3B" w14:paraId="2CB70ECD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684CE1" w14:textId="7E34D20E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165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A0C8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FB17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18/kolor do wyboru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8304B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19612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</w:tr>
      <w:tr w:rsidR="00977D72" w:rsidRPr="00DB6F3B" w14:paraId="4532E10F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DFEBC" w14:textId="5393FF2A" w:rsidR="00977D72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166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C23A75" w14:textId="51836777" w:rsidR="00977D72" w:rsidRPr="00DB6F3B" w:rsidRDefault="00977D72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pióra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94AE8" w14:textId="58E65334" w:rsidR="00977D72" w:rsidRPr="00DB6F3B" w:rsidRDefault="00977D72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pióra z poz. 111/kolor do wyboru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CB8D29" w14:textId="39B0AAF5" w:rsidR="00977D72" w:rsidRPr="00DB6F3B" w:rsidRDefault="00DB6F3B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32081" w14:textId="0E85E376" w:rsidR="00977D72" w:rsidRPr="00DB6F3B" w:rsidRDefault="00DB6F3B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</w:t>
            </w:r>
          </w:p>
        </w:tc>
      </w:tr>
      <w:tr w:rsidR="00865865" w:rsidRPr="00DB6F3B" w14:paraId="0744D0D4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F9549" w14:textId="048134F7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EB79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Zakładki indeksujące samoprzylepne</w:t>
            </w:r>
          </w:p>
          <w:p w14:paraId="1265B376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271A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papierowe, kolorowe, wymiar: ok. 50x20 mm, 4x50 kart - 1 bloczek, typu np. „DONAU”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F384A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F24D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</w:tr>
      <w:tr w:rsidR="00865865" w:rsidRPr="00DB6F3B" w14:paraId="7659FD9D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C197F" w14:textId="5FA199BA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168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B1E1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Zakreślacz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fluorescencyjny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E230E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Fluorescencyjny tusz na bazie wody, szerokość linii pisania 2-5mm, ścięta końcówka, do pisania po wszystkich rodzajach papieru w tym samokopiującym i faksowym, duża odporny na wysychanie, różne kolory,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Donau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D-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Fresh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3D3F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75238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</w:tr>
      <w:tr w:rsidR="00865865" w:rsidRPr="00DB6F3B" w14:paraId="6DBE3660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6376FA" w14:textId="1366D8F7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169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85A4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Zawieszki do kluczy</w:t>
            </w:r>
          </w:p>
          <w:p w14:paraId="1E0BCFE0" w14:textId="77777777" w:rsidR="00865865" w:rsidRPr="00DB6F3B" w:rsidRDefault="00865865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290CD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różnokolorowe, plastikowe, zabezpieczone przeźroczystą folią okienko do opisu – mix kolor – 1 opakowanie (100 szt.)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9ECCE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E56A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24B3446F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9038D" w14:textId="4762EAA7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170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4A09A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A4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1CFF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miękka oprawa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437AF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88FF3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0C35D2A9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5284D" w14:textId="5B938EAC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171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F7BA8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AF15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32 kartkowy, miękka oprawa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9172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93151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</w:tr>
      <w:tr w:rsidR="00865865" w:rsidRPr="00DB6F3B" w14:paraId="2FD5FA22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DF55E5" w14:textId="27E3DCA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172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EE405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E65A3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miękka oprawa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7E058A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76B8F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</w:tr>
      <w:tr w:rsidR="00865865" w:rsidRPr="00DB6F3B" w14:paraId="69E395EA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9B222" w14:textId="6F26406F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173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39CA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D14B2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 kartkowy, miękka oprawa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8FD7B1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271C7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</w:tr>
      <w:tr w:rsidR="00865865" w:rsidRPr="00DB6F3B" w14:paraId="349CA7B3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B1BCE" w14:textId="565C761C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174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6699F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D29F6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60 kartkowy, miękka oprawa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FBA2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63B4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</w:tr>
      <w:tr w:rsidR="00865865" w:rsidRPr="00DB6F3B" w14:paraId="084D863F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A4B80" w14:textId="2C29BF1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175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8F66A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Zszywacz biurowy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2304B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metalowy na zszywki 24/6,26/6,dwa sposoby zagięcia zszywek jednorazowo zszywa do 20 kartek, głębokość zszywania 51mm, typu np. „EAGLE 205”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39159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4BF6F3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</w:tr>
      <w:tr w:rsidR="00865865" w:rsidRPr="00DB6F3B" w14:paraId="568F03B7" w14:textId="77777777" w:rsidTr="00DB6F3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3DAAF" w14:textId="60850236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176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1D19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23/10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E4AC1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6C5ED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3D995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4BDE33E1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E7479" w14:textId="09B72192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177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71C8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23/15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D2C78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FECD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E71BD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73AA5A3C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91EE0" w14:textId="0726EC8A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178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22C9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23/20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4DBE4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4A785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B9686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</w:tr>
      <w:tr w:rsidR="00865865" w:rsidRPr="00DB6F3B" w14:paraId="66C40E37" w14:textId="77777777" w:rsidTr="00DB6F3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49B8B" w14:textId="78946A63" w:rsidR="00865865" w:rsidRPr="00DB6F3B" w:rsidRDefault="00977D72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179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00520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24/6</w:t>
            </w:r>
          </w:p>
        </w:tc>
        <w:tc>
          <w:tcPr>
            <w:tcW w:w="435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19077" w14:textId="77777777" w:rsidR="00865865" w:rsidRPr="00DB6F3B" w:rsidRDefault="00000000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FF82C" w14:textId="77777777" w:rsidR="00865865" w:rsidRPr="00DB6F3B" w:rsidRDefault="00000000">
            <w:pPr>
              <w:pStyle w:val="TableContents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0B31C" w14:textId="77777777" w:rsidR="00865865" w:rsidRPr="00DB6F3B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</w:tr>
    </w:tbl>
    <w:p w14:paraId="0A62340B" w14:textId="77777777" w:rsidR="00865865" w:rsidRDefault="00865865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/>
          <w:b/>
          <w:color w:val="000000"/>
          <w:sz w:val="20"/>
          <w:szCs w:val="20"/>
          <w:u w:val="single"/>
        </w:rPr>
      </w:pPr>
    </w:p>
    <w:p w14:paraId="74733839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</w:pPr>
      <w:r>
        <w:rPr>
          <w:rFonts w:ascii="Segoe UI" w:hAnsi="Segoe UI"/>
          <w:b/>
          <w:color w:val="000000"/>
          <w:sz w:val="20"/>
          <w:szCs w:val="20"/>
          <w:u w:val="single"/>
        </w:rPr>
        <w:t>2. WARUNKI REALIZACJI ZAMÓWIENIA:</w:t>
      </w:r>
    </w:p>
    <w:p w14:paraId="0340E5B0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</w:pPr>
      <w:r>
        <w:rPr>
          <w:rFonts w:ascii="Segoe UI" w:hAnsi="Segoe UI"/>
          <w:color w:val="000000"/>
          <w:sz w:val="20"/>
          <w:szCs w:val="20"/>
        </w:rPr>
        <w:t>1. Dostarczane w ramach realizacji zamówienia artykułu biurowe muszą być:</w:t>
      </w:r>
    </w:p>
    <w:p w14:paraId="6BB83187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/>
          <w:color w:val="000000"/>
          <w:sz w:val="20"/>
          <w:szCs w:val="20"/>
        </w:rPr>
      </w:pPr>
      <w:r>
        <w:rPr>
          <w:rFonts w:ascii="Segoe UI" w:hAnsi="Segoe UI"/>
          <w:color w:val="000000"/>
          <w:sz w:val="20"/>
          <w:szCs w:val="20"/>
        </w:rPr>
        <w:t>- produktami dopuszczonymi do użytku, tzn. posiadać wszelkie wymagane prawem dokumenty, atesty</w:t>
      </w:r>
      <w:r>
        <w:rPr>
          <w:rFonts w:ascii="Segoe UI" w:hAnsi="Segoe UI"/>
          <w:color w:val="000000"/>
          <w:sz w:val="20"/>
          <w:szCs w:val="20"/>
        </w:rPr>
        <w:br/>
        <w:t>i certyfikaty;</w:t>
      </w:r>
    </w:p>
    <w:p w14:paraId="145108C6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/>
          <w:color w:val="000000"/>
          <w:sz w:val="20"/>
          <w:szCs w:val="20"/>
        </w:rPr>
      </w:pPr>
      <w:r>
        <w:rPr>
          <w:rFonts w:ascii="Segoe UI" w:hAnsi="Segoe UI"/>
          <w:color w:val="000000"/>
          <w:sz w:val="20"/>
          <w:szCs w:val="20"/>
        </w:rPr>
        <w:t>- fabrycznie nowe, nieużywane, wolne od wad technicznych i prawnych, wysokiej jakości i pochodzić</w:t>
      </w:r>
      <w:r>
        <w:rPr>
          <w:rFonts w:ascii="Segoe UI" w:hAnsi="Segoe UI"/>
          <w:color w:val="000000"/>
          <w:sz w:val="20"/>
          <w:szCs w:val="20"/>
        </w:rPr>
        <w:br/>
        <w:t>z bieżącej produkcji. Jakość dostarczonego towaru powinna odpowiadać pierwszej klasie jakości dla danego rodzaju asortymentu.</w:t>
      </w:r>
    </w:p>
    <w:p w14:paraId="03CA60BC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/>
          <w:color w:val="000000"/>
          <w:sz w:val="20"/>
          <w:szCs w:val="20"/>
        </w:rPr>
      </w:pPr>
      <w:r>
        <w:rPr>
          <w:rFonts w:ascii="Segoe UI" w:hAnsi="Segoe UI"/>
          <w:color w:val="000000"/>
          <w:sz w:val="20"/>
          <w:szCs w:val="20"/>
        </w:rPr>
        <w:t>- Materiały z każdej dostawy muszą mieć co najmniej 12 miesięczny okres przydatności do użytku, licząc</w:t>
      </w:r>
      <w:r>
        <w:rPr>
          <w:rFonts w:ascii="Segoe UI" w:hAnsi="Segoe UI"/>
          <w:color w:val="000000"/>
          <w:sz w:val="20"/>
          <w:szCs w:val="20"/>
        </w:rPr>
        <w:br/>
        <w:t>od dnia odbioru przez Zamawiającego.</w:t>
      </w:r>
    </w:p>
    <w:p w14:paraId="05EDC6BF" w14:textId="77777777" w:rsidR="00865865" w:rsidRDefault="00000000">
      <w:pPr>
        <w:pStyle w:val="Akapitzlist"/>
        <w:tabs>
          <w:tab w:val="left" w:pos="283"/>
        </w:tabs>
        <w:spacing w:after="0" w:line="240" w:lineRule="auto"/>
        <w:ind w:left="0"/>
        <w:jc w:val="both"/>
      </w:pPr>
      <w:r>
        <w:rPr>
          <w:rFonts w:ascii="Segoe UI" w:hAnsi="Segoe UI"/>
          <w:color w:val="000000"/>
          <w:sz w:val="20"/>
          <w:szCs w:val="20"/>
        </w:rPr>
        <w:t xml:space="preserve">2. Dostawy przedmiotu zamówienia realizowane będą sukcesywnie w oparciu o bieżące cząstkowe zlecenia zakupu składane Wykonawcy przez Zamawiającego za pośrednictwem telefonu, faksu lub poczty </w:t>
      </w:r>
      <w:r>
        <w:rPr>
          <w:rFonts w:ascii="Segoe UI" w:hAnsi="Segoe UI"/>
          <w:color w:val="000000"/>
          <w:sz w:val="20"/>
          <w:szCs w:val="20"/>
        </w:rPr>
        <w:lastRenderedPageBreak/>
        <w:t>elektronicznej. Wielkości i zakres rzeczowy dostaw będą każdorazowo określone przez Zamawiającego przy składaniu zamówienia.</w:t>
      </w:r>
    </w:p>
    <w:p w14:paraId="0DEE3494" w14:textId="77777777" w:rsidR="00865865" w:rsidRDefault="00000000">
      <w:pPr>
        <w:pStyle w:val="Akapitzlist"/>
        <w:tabs>
          <w:tab w:val="left" w:pos="283"/>
        </w:tabs>
        <w:spacing w:after="0" w:line="240" w:lineRule="auto"/>
        <w:ind w:left="0"/>
        <w:jc w:val="both"/>
      </w:pPr>
      <w:r>
        <w:rPr>
          <w:rFonts w:ascii="Segoe UI" w:hAnsi="Segoe UI"/>
          <w:sz w:val="20"/>
          <w:szCs w:val="20"/>
        </w:rPr>
        <w:t>3.  Przedmiot zamówienia będzie dostarczony staraniem i na koszt Wykonawcy, w terminie wskazanym przez Wykonawcę w formularzu ofertowym, do siedziby Zamawiającego zlokalizowanej pod adresem:</w:t>
      </w:r>
      <w:r>
        <w:rPr>
          <w:rFonts w:ascii="Segoe UI" w:hAnsi="Segoe UI"/>
          <w:sz w:val="20"/>
          <w:szCs w:val="20"/>
        </w:rPr>
        <w:br/>
        <w:t>ul. Leonida Teligi 4, 75-206 Koszalin – pokój nr 28 „Dział Administracyjno-Gospodarczy” (parter), w dni robocze od poniedziałku do piątku, w godzinach od 8.00 do 14.30. Za dni robocze nie uznaje się dni ustawowo wolnych od pracy oraz sobót.</w:t>
      </w:r>
    </w:p>
    <w:p w14:paraId="0663C52C" w14:textId="77777777" w:rsidR="00865865" w:rsidRDefault="00000000">
      <w:pPr>
        <w:pStyle w:val="Akapitzlist"/>
        <w:tabs>
          <w:tab w:val="left" w:pos="338"/>
        </w:tabs>
        <w:spacing w:after="0" w:line="240" w:lineRule="auto"/>
        <w:ind w:left="0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4. Jako termin realizacji dostawy częściowej Zamawiający rozumie dzień dostawy produktów kompletnych pod względem ilości i jakości do siedziby Zamawiającego.</w:t>
      </w:r>
    </w:p>
    <w:p w14:paraId="3C8FCD53" w14:textId="77777777" w:rsidR="00865865" w:rsidRDefault="00000000">
      <w:pPr>
        <w:pStyle w:val="Akapitzlist"/>
        <w:tabs>
          <w:tab w:val="left" w:pos="338"/>
        </w:tabs>
        <w:spacing w:after="0" w:line="240" w:lineRule="auto"/>
        <w:ind w:left="0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5. Dowodem zrealizowania dostaw będzie pisemne potwierdzenie na każdorazowo dostarczonej fakturze, dokonane przez upoważnionego Przedstawiciela Zamawiającego.</w:t>
      </w:r>
    </w:p>
    <w:p w14:paraId="73C4C6A9" w14:textId="77777777" w:rsidR="00865865" w:rsidRDefault="00000000">
      <w:pPr>
        <w:pStyle w:val="Akapitzlist"/>
        <w:tabs>
          <w:tab w:val="left" w:pos="338"/>
        </w:tabs>
        <w:spacing w:after="0" w:line="240" w:lineRule="auto"/>
        <w:ind w:left="0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6. Rozliczenie zobowiązań wynikających z tytułu realizacji przedmiotu zamówienia dokonywane będą</w:t>
      </w:r>
      <w:r>
        <w:rPr>
          <w:rFonts w:ascii="Segoe UI" w:hAnsi="Segoe UI"/>
          <w:sz w:val="20"/>
          <w:szCs w:val="20"/>
        </w:rPr>
        <w:br/>
        <w:t>na podstawie faktur częściowych wystawionych każdorazowo zgodnie z ilością i rodzajem dostarczonego asortymentu po cenach jednostkowych określonych w Formularzu oferty złożonym przez Wykonawcę.</w:t>
      </w:r>
    </w:p>
    <w:p w14:paraId="5F06359B" w14:textId="77777777" w:rsidR="00865865" w:rsidRDefault="00000000">
      <w:pPr>
        <w:pStyle w:val="Akapitzlist"/>
        <w:tabs>
          <w:tab w:val="left" w:pos="338"/>
        </w:tabs>
        <w:spacing w:after="0" w:line="240" w:lineRule="auto"/>
        <w:ind w:left="0"/>
        <w:jc w:val="both"/>
      </w:pPr>
      <w:r>
        <w:rPr>
          <w:rFonts w:ascii="Segoe UI" w:hAnsi="Segoe UI"/>
          <w:sz w:val="20"/>
          <w:szCs w:val="20"/>
        </w:rPr>
        <w:t>7. Płatność należności z tytułu realizacji dostaw przedmiotu zamówienia dokonywane będą przez Zamawiającego w formie przelewu bankowego na rachunek Wykonawcy wskazany na fakturze w terminie 14 dni – licząc od dnia otrzymania przez Zamawiającego prawidłowo wystawionej przez Wykonawcę faktury.</w:t>
      </w:r>
      <w:r>
        <w:rPr>
          <w:rFonts w:ascii="Segoe UI" w:hAnsi="Segoe UI"/>
          <w:b/>
          <w:bCs/>
          <w:sz w:val="20"/>
          <w:szCs w:val="20"/>
        </w:rPr>
        <w:t xml:space="preserve"> </w:t>
      </w:r>
      <w:r>
        <w:rPr>
          <w:rFonts w:ascii="Segoe UI" w:hAnsi="Segoe UI"/>
          <w:sz w:val="20"/>
          <w:szCs w:val="20"/>
        </w:rPr>
        <w:t>Ceny jednostkowe podane w Formularzu ofertowym nie mogą ulec zwiększeniu przez cały okres realizacji zamówienia.</w:t>
      </w:r>
    </w:p>
    <w:p w14:paraId="0C437106" w14:textId="77777777" w:rsidR="00865865" w:rsidRDefault="00000000">
      <w:pPr>
        <w:pStyle w:val="Default"/>
        <w:tabs>
          <w:tab w:val="left" w:pos="426"/>
        </w:tabs>
        <w:spacing w:after="0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8.  Przedmiot zamówienia winien być wykonany zgodnie z koncepcją uniwersalnego projektowania, opartego na ośmiu regułach:</w:t>
      </w:r>
    </w:p>
    <w:p w14:paraId="1253B45F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użyteczności dla osób o różnej sprawności,</w:t>
      </w:r>
    </w:p>
    <w:p w14:paraId="303B550A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elastyczność w użytkowaniu,</w:t>
      </w:r>
    </w:p>
    <w:p w14:paraId="6F3A20C5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proste i intuicyjne użytkowanie,</w:t>
      </w:r>
    </w:p>
    <w:p w14:paraId="240811FD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czytelna informacja,</w:t>
      </w:r>
    </w:p>
    <w:p w14:paraId="64A6EA74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tolerancja na błędy,</w:t>
      </w:r>
    </w:p>
    <w:p w14:paraId="727D5248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wygodne użytkowanie bez wysiłku,</w:t>
      </w:r>
    </w:p>
    <w:p w14:paraId="4CCA94CF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wielkość i przestrzeń odpowiednie dla dostępu i użytkowania,</w:t>
      </w:r>
    </w:p>
    <w:p w14:paraId="12BB9E65" w14:textId="77777777" w:rsidR="00865865" w:rsidRDefault="00000000">
      <w:pPr>
        <w:numPr>
          <w:ilvl w:val="0"/>
          <w:numId w:val="7"/>
        </w:numPr>
        <w:tabs>
          <w:tab w:val="left" w:pos="-31680"/>
        </w:tabs>
        <w:autoSpaceDE w:val="0"/>
        <w:jc w:val="both"/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</w:pPr>
      <w:r>
        <w:rPr>
          <w:rFonts w:ascii="Segoe UI" w:eastAsia="Calibri, Calibri" w:hAnsi="Segoe UI" w:cs="Calibri, Calibri"/>
          <w:color w:val="000000"/>
          <w:kern w:val="0"/>
          <w:sz w:val="20"/>
          <w:szCs w:val="20"/>
          <w:lang w:eastAsia="en-US" w:bidi="ar-SA"/>
        </w:rPr>
        <w:t>percepcja równości (projekt winien minimalizować możliwość postrzegania indywidualnego,  jako dyskryminujące i stygmatyzujące z uwagi na niepełnosprawność).</w:t>
      </w:r>
    </w:p>
    <w:p w14:paraId="42B85053" w14:textId="77777777" w:rsidR="00865865" w:rsidRDefault="00000000">
      <w:pPr>
        <w:pStyle w:val="Akapitzlist"/>
        <w:tabs>
          <w:tab w:val="left" w:pos="338"/>
        </w:tabs>
        <w:spacing w:after="0" w:line="240" w:lineRule="auto"/>
        <w:ind w:left="0"/>
        <w:jc w:val="both"/>
      </w:pPr>
      <w:r>
        <w:rPr>
          <w:rFonts w:ascii="Segoe UI" w:eastAsia="Calibri" w:hAnsi="Segoe UI" w:cs="Calibri"/>
          <w:sz w:val="20"/>
          <w:szCs w:val="20"/>
        </w:rPr>
        <w:t>Zamawiający może odmówić przyjęcia dostawy, w przypadku stwierdzenia:</w:t>
      </w:r>
    </w:p>
    <w:p w14:paraId="33EE4C81" w14:textId="77777777" w:rsidR="00865865" w:rsidRDefault="00000000">
      <w:pPr>
        <w:pStyle w:val="Standard"/>
        <w:numPr>
          <w:ilvl w:val="0"/>
          <w:numId w:val="8"/>
        </w:numPr>
        <w:tabs>
          <w:tab w:val="left" w:pos="-11160"/>
        </w:tabs>
        <w:spacing w:after="0" w:line="240" w:lineRule="auto"/>
        <w:jc w:val="both"/>
        <w:rPr>
          <w:rFonts w:ascii="Segoe UI" w:eastAsia="Calibri" w:hAnsi="Segoe UI" w:cs="Calibri"/>
          <w:sz w:val="20"/>
          <w:szCs w:val="20"/>
        </w:rPr>
      </w:pPr>
      <w:r>
        <w:rPr>
          <w:rFonts w:ascii="Segoe UI" w:eastAsia="Calibri" w:hAnsi="Segoe UI" w:cs="Calibri"/>
          <w:sz w:val="20"/>
          <w:szCs w:val="20"/>
        </w:rPr>
        <w:t>złej jakości dostawy,</w:t>
      </w:r>
    </w:p>
    <w:p w14:paraId="57F9CE39" w14:textId="77777777" w:rsidR="00865865" w:rsidRDefault="00000000">
      <w:pPr>
        <w:pStyle w:val="Standard"/>
        <w:numPr>
          <w:ilvl w:val="0"/>
          <w:numId w:val="8"/>
        </w:numPr>
        <w:tabs>
          <w:tab w:val="left" w:pos="-11160"/>
        </w:tabs>
        <w:spacing w:after="0" w:line="240" w:lineRule="auto"/>
        <w:jc w:val="both"/>
        <w:rPr>
          <w:rFonts w:ascii="Segoe UI" w:eastAsia="Calibri" w:hAnsi="Segoe UI" w:cs="Calibri"/>
          <w:sz w:val="20"/>
          <w:szCs w:val="20"/>
        </w:rPr>
      </w:pPr>
      <w:r>
        <w:rPr>
          <w:rFonts w:ascii="Segoe UI" w:eastAsia="Calibri" w:hAnsi="Segoe UI" w:cs="Calibri"/>
          <w:sz w:val="20"/>
          <w:szCs w:val="20"/>
        </w:rPr>
        <w:t>widocznych uszkodzeń, spowodowanych niewłaściwym zabezpieczeniem,</w:t>
      </w:r>
    </w:p>
    <w:p w14:paraId="256946FC" w14:textId="77777777" w:rsidR="00865865" w:rsidRDefault="00000000">
      <w:pPr>
        <w:pStyle w:val="Standard"/>
        <w:numPr>
          <w:ilvl w:val="0"/>
          <w:numId w:val="8"/>
        </w:numPr>
        <w:tabs>
          <w:tab w:val="left" w:pos="-11160"/>
        </w:tabs>
        <w:spacing w:after="0" w:line="240" w:lineRule="auto"/>
        <w:jc w:val="both"/>
        <w:rPr>
          <w:rFonts w:ascii="Segoe UI" w:eastAsia="Calibri" w:hAnsi="Segoe UI" w:cs="Calibri"/>
          <w:sz w:val="20"/>
          <w:szCs w:val="20"/>
        </w:rPr>
      </w:pPr>
      <w:r>
        <w:rPr>
          <w:rFonts w:ascii="Segoe UI" w:eastAsia="Calibri" w:hAnsi="Segoe UI" w:cs="Calibri"/>
          <w:sz w:val="20"/>
          <w:szCs w:val="20"/>
        </w:rPr>
        <w:t>kończącego się terminu ważności,</w:t>
      </w:r>
    </w:p>
    <w:p w14:paraId="52D50910" w14:textId="77777777" w:rsidR="00865865" w:rsidRDefault="00000000">
      <w:pPr>
        <w:pStyle w:val="Standard"/>
        <w:numPr>
          <w:ilvl w:val="0"/>
          <w:numId w:val="8"/>
        </w:numPr>
        <w:tabs>
          <w:tab w:val="left" w:pos="-11160"/>
        </w:tabs>
        <w:spacing w:after="0" w:line="240" w:lineRule="auto"/>
        <w:jc w:val="both"/>
        <w:rPr>
          <w:rFonts w:ascii="Segoe UI" w:eastAsia="Calibri" w:hAnsi="Segoe UI" w:cs="Calibri"/>
          <w:sz w:val="20"/>
          <w:szCs w:val="20"/>
        </w:rPr>
      </w:pPr>
      <w:r>
        <w:rPr>
          <w:rFonts w:ascii="Segoe UI" w:eastAsia="Calibri" w:hAnsi="Segoe UI" w:cs="Calibri"/>
          <w:sz w:val="20"/>
          <w:szCs w:val="20"/>
        </w:rPr>
        <w:t>innej wady.</w:t>
      </w:r>
    </w:p>
    <w:p w14:paraId="51C98AA5" w14:textId="77777777" w:rsidR="00865865" w:rsidRDefault="00000000">
      <w:pPr>
        <w:pStyle w:val="Standard"/>
        <w:tabs>
          <w:tab w:val="left" w:pos="-360"/>
        </w:tabs>
        <w:spacing w:after="0" w:line="240" w:lineRule="auto"/>
        <w:jc w:val="both"/>
        <w:rPr>
          <w:rFonts w:ascii="Segoe UI" w:eastAsia="Calibri" w:hAnsi="Segoe UI" w:cs="Calibri"/>
          <w:sz w:val="20"/>
          <w:szCs w:val="20"/>
        </w:rPr>
      </w:pPr>
      <w:r>
        <w:rPr>
          <w:rFonts w:ascii="Segoe UI" w:eastAsia="Calibri" w:hAnsi="Segoe UI" w:cs="Calibri"/>
          <w:sz w:val="20"/>
          <w:szCs w:val="20"/>
        </w:rPr>
        <w:t>Ewentualne reklamacje jakościowe i ilościowe Zamawiający będzie zgłaszał w terminie 5 dni, licząc od dnia dostawy.</w:t>
      </w:r>
    </w:p>
    <w:p w14:paraId="3BD8C1FF" w14:textId="77777777" w:rsidR="00865865" w:rsidRDefault="00000000">
      <w:pPr>
        <w:pStyle w:val="Standard"/>
        <w:tabs>
          <w:tab w:val="left" w:pos="-360"/>
        </w:tabs>
        <w:spacing w:after="0" w:line="240" w:lineRule="auto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9. Wykonawca zobowiązany jest do pisemnego ustosunkowania się na reklamację w terminie jednego dnia od jej otrzymania pod rygorem uznania reklamacji za zasadną i tym samym dokonaniem wymiany wadliwego przedmiotu lub dostarczenia prawidłowej ilości.</w:t>
      </w:r>
    </w:p>
    <w:p w14:paraId="05971640" w14:textId="77777777" w:rsidR="00865865" w:rsidRDefault="00000000">
      <w:pPr>
        <w:pStyle w:val="Akapitzlist"/>
        <w:tabs>
          <w:tab w:val="left" w:pos="401"/>
        </w:tabs>
        <w:spacing w:after="0" w:line="240" w:lineRule="auto"/>
        <w:ind w:left="0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10. Wykonawca zobowiązany jest należycie zabezpieczyć przedmiot zamówienia na czas przewozu</w:t>
      </w:r>
      <w:r>
        <w:rPr>
          <w:rFonts w:ascii="Segoe UI" w:hAnsi="Segoe UI"/>
          <w:sz w:val="20"/>
          <w:szCs w:val="20"/>
        </w:rPr>
        <w:br/>
        <w:t>do Zamawiającego. Do czasu odbioru przedmiotu zamówienia przez Zamawiającego ryzyko wszelkich niebezpieczeństw związanych z ewentualnym uszkodzeniem lub utrata przedmiotu zamówienia ponosi Wykonawca.</w:t>
      </w:r>
    </w:p>
    <w:p w14:paraId="103D5B16" w14:textId="77777777" w:rsidR="00865865" w:rsidRDefault="00000000">
      <w:pPr>
        <w:pStyle w:val="Akapitzlist"/>
        <w:tabs>
          <w:tab w:val="left" w:pos="401"/>
        </w:tabs>
        <w:spacing w:after="0" w:line="240" w:lineRule="auto"/>
        <w:ind w:left="0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11. Koszty dostawy artykułów biurowych do Zamawiającego (w tym: opakowania, oznakowania, załadunku, transportu, ubezpieczenia, rozładunku, wniesienia do siedziby) w całości ponosi Wykonawca.</w:t>
      </w:r>
    </w:p>
    <w:p w14:paraId="1CDC198F" w14:textId="77777777" w:rsidR="00865865" w:rsidRDefault="00865865">
      <w:pPr>
        <w:pStyle w:val="Akapitzlist"/>
        <w:tabs>
          <w:tab w:val="left" w:pos="401"/>
        </w:tabs>
        <w:spacing w:after="0" w:line="240" w:lineRule="auto"/>
        <w:ind w:left="0"/>
        <w:jc w:val="both"/>
        <w:rPr>
          <w:rFonts w:ascii="Segoe UI" w:hAnsi="Segoe UI"/>
          <w:sz w:val="20"/>
          <w:szCs w:val="20"/>
        </w:rPr>
      </w:pPr>
    </w:p>
    <w:p w14:paraId="42CD5020" w14:textId="793EC802" w:rsidR="00865865" w:rsidRDefault="00000000">
      <w:pPr>
        <w:pStyle w:val="Textbody"/>
        <w:tabs>
          <w:tab w:val="left" w:pos="426"/>
        </w:tabs>
        <w:spacing w:after="0" w:line="240" w:lineRule="auto"/>
        <w:jc w:val="both"/>
      </w:pPr>
      <w:r>
        <w:rPr>
          <w:rFonts w:ascii="Segoe UI" w:hAnsi="Segoe UI"/>
          <w:b/>
          <w:color w:val="000000"/>
          <w:sz w:val="20"/>
          <w:szCs w:val="20"/>
          <w:u w:val="single"/>
        </w:rPr>
        <w:t>3. Termin realizacji zamówienia:</w:t>
      </w:r>
      <w:r>
        <w:rPr>
          <w:rFonts w:ascii="Segoe UI" w:hAnsi="Segoe UI"/>
          <w:color w:val="000000"/>
          <w:sz w:val="20"/>
          <w:szCs w:val="20"/>
        </w:rPr>
        <w:t xml:space="preserve">  od dnia podpisania umowy do 31.12.202</w:t>
      </w:r>
      <w:r w:rsidR="00723098">
        <w:rPr>
          <w:rFonts w:ascii="Segoe UI" w:hAnsi="Segoe UI"/>
          <w:color w:val="000000"/>
          <w:sz w:val="20"/>
          <w:szCs w:val="20"/>
        </w:rPr>
        <w:t>6</w:t>
      </w:r>
      <w:r>
        <w:rPr>
          <w:rFonts w:ascii="Segoe UI" w:hAnsi="Segoe UI"/>
          <w:color w:val="000000"/>
          <w:sz w:val="20"/>
          <w:szCs w:val="20"/>
        </w:rPr>
        <w:t>r.</w:t>
      </w:r>
    </w:p>
    <w:p w14:paraId="59CAE947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/>
          <w:b/>
          <w:color w:val="000000"/>
          <w:sz w:val="20"/>
          <w:szCs w:val="20"/>
          <w:u w:val="single"/>
        </w:rPr>
      </w:pPr>
      <w:r>
        <w:rPr>
          <w:rFonts w:ascii="Segoe UI" w:hAnsi="Segoe UI"/>
          <w:b/>
          <w:color w:val="000000"/>
          <w:sz w:val="20"/>
          <w:szCs w:val="20"/>
          <w:u w:val="single"/>
        </w:rPr>
        <w:lastRenderedPageBreak/>
        <w:t xml:space="preserve">4. Kryterium wyboru oferty:  </w:t>
      </w:r>
    </w:p>
    <w:p w14:paraId="58642840" w14:textId="77777777" w:rsidR="00865865" w:rsidRDefault="00000000">
      <w:pPr>
        <w:pStyle w:val="Standard"/>
        <w:spacing w:after="0" w:line="240" w:lineRule="auto"/>
      </w:pPr>
      <w:r>
        <w:rPr>
          <w:rFonts w:ascii="Segoe UI" w:hAnsi="Segoe UI"/>
          <w:color w:val="000000"/>
          <w:sz w:val="20"/>
          <w:szCs w:val="20"/>
        </w:rPr>
        <w:t>- cena: 90%,</w:t>
      </w:r>
    </w:p>
    <w:p w14:paraId="156908D4" w14:textId="77777777" w:rsidR="00865865" w:rsidRDefault="00000000">
      <w:pPr>
        <w:pStyle w:val="Standard"/>
        <w:spacing w:after="0" w:line="240" w:lineRule="auto"/>
      </w:pPr>
      <w:r>
        <w:rPr>
          <w:rFonts w:ascii="Segoe UI" w:hAnsi="Segoe UI"/>
          <w:color w:val="000000"/>
          <w:sz w:val="20"/>
          <w:szCs w:val="20"/>
        </w:rPr>
        <w:t>- termin realizacji: 10%.</w:t>
      </w:r>
    </w:p>
    <w:p w14:paraId="79845DDE" w14:textId="77777777" w:rsidR="00865865" w:rsidRDefault="00000000">
      <w:pPr>
        <w:pStyle w:val="Standard"/>
        <w:spacing w:after="0" w:line="240" w:lineRule="auto"/>
      </w:pPr>
      <w:r>
        <w:rPr>
          <w:rFonts w:ascii="Segoe UI" w:hAnsi="Segoe UI"/>
          <w:color w:val="000000"/>
          <w:sz w:val="20"/>
          <w:szCs w:val="20"/>
          <w:lang w:eastAsia="hi-IN"/>
        </w:rPr>
        <w:t>1) Cena - wykonawca może otrzymać w niniejszym kryterium maksymalnie 90 punktów.</w:t>
      </w:r>
    </w:p>
    <w:p w14:paraId="6611F7F8" w14:textId="77777777" w:rsidR="00865865" w:rsidRDefault="00865865">
      <w:pPr>
        <w:pStyle w:val="Standard"/>
        <w:spacing w:after="0" w:line="240" w:lineRule="auto"/>
        <w:rPr>
          <w:rFonts w:ascii="Segoe UI" w:hAnsi="Segoe UI"/>
          <w:color w:val="000000"/>
          <w:sz w:val="20"/>
          <w:szCs w:val="20"/>
          <w:lang w:eastAsia="hi-IN"/>
        </w:rPr>
      </w:pPr>
    </w:p>
    <w:p w14:paraId="5A62DBB4" w14:textId="77777777" w:rsidR="00865865" w:rsidRDefault="00000000">
      <w:pPr>
        <w:pStyle w:val="Standard"/>
        <w:spacing w:after="0" w:line="240" w:lineRule="auto"/>
        <w:rPr>
          <w:rFonts w:ascii="Segoe UI" w:hAnsi="Segoe UI"/>
          <w:color w:val="000000"/>
          <w:sz w:val="20"/>
          <w:szCs w:val="20"/>
          <w:lang w:eastAsia="hi-IN"/>
        </w:rPr>
      </w:pPr>
      <w:r>
        <w:rPr>
          <w:rFonts w:ascii="Segoe UI" w:hAnsi="Segoe UI"/>
          <w:color w:val="000000"/>
          <w:sz w:val="20"/>
          <w:szCs w:val="20"/>
          <w:lang w:eastAsia="hi-IN"/>
        </w:rPr>
        <w:t>Punktacja zostanie przyznana z zastosowaniem wzoru:</w:t>
      </w:r>
    </w:p>
    <w:p w14:paraId="1D9376D6" w14:textId="77777777" w:rsidR="00865865" w:rsidRDefault="00865865">
      <w:pPr>
        <w:pStyle w:val="Standard"/>
        <w:spacing w:after="0" w:line="240" w:lineRule="auto"/>
        <w:rPr>
          <w:rFonts w:ascii="Segoe UI" w:hAnsi="Segoe UI"/>
          <w:color w:val="000000"/>
          <w:sz w:val="20"/>
          <w:szCs w:val="20"/>
          <w:lang w:eastAsia="hi-IN"/>
        </w:rPr>
      </w:pPr>
    </w:p>
    <w:p w14:paraId="3D42BF8B" w14:textId="77777777" w:rsidR="00865865" w:rsidRDefault="00000000">
      <w:pPr>
        <w:pStyle w:val="Standard"/>
        <w:spacing w:after="0" w:line="240" w:lineRule="auto"/>
      </w:pPr>
      <w:r>
        <w:rPr>
          <w:rFonts w:ascii="Segoe UI" w:eastAsia="Calibri" w:hAnsi="Segoe UI"/>
          <w:b/>
          <w:color w:val="000000"/>
          <w:sz w:val="20"/>
          <w:szCs w:val="20"/>
          <w:lang w:eastAsia="hi-IN"/>
        </w:rPr>
        <w:t xml:space="preserve">                   </w:t>
      </w:r>
      <w:r>
        <w:rPr>
          <w:rFonts w:ascii="Segoe UI" w:hAnsi="Segoe UI"/>
          <w:b/>
          <w:color w:val="000000"/>
          <w:sz w:val="20"/>
          <w:szCs w:val="20"/>
          <w:lang w:eastAsia="hi-IN"/>
        </w:rPr>
        <w:t>najniższa cena</w:t>
      </w:r>
    </w:p>
    <w:p w14:paraId="44BAFC21" w14:textId="77777777" w:rsidR="00865865" w:rsidRDefault="00000000">
      <w:pPr>
        <w:pStyle w:val="Standard"/>
        <w:spacing w:after="0" w:line="240" w:lineRule="auto"/>
        <w:rPr>
          <w:rFonts w:ascii="Segoe UI" w:hAnsi="Segoe UI"/>
          <w:b/>
          <w:color w:val="000000"/>
          <w:sz w:val="20"/>
          <w:szCs w:val="20"/>
          <w:lang w:eastAsia="hi-IN"/>
        </w:rPr>
      </w:pPr>
      <w:r>
        <w:rPr>
          <w:rFonts w:ascii="Segoe UI" w:hAnsi="Segoe UI"/>
          <w:b/>
          <w:color w:val="000000"/>
          <w:sz w:val="20"/>
          <w:szCs w:val="20"/>
          <w:lang w:eastAsia="hi-IN"/>
        </w:rPr>
        <w:t>cena = -------------------------- x 100 x 90%</w:t>
      </w:r>
    </w:p>
    <w:p w14:paraId="54676683" w14:textId="77777777" w:rsidR="00865865" w:rsidRDefault="00000000">
      <w:pPr>
        <w:pStyle w:val="Standard"/>
        <w:spacing w:after="0" w:line="240" w:lineRule="auto"/>
      </w:pPr>
      <w:r>
        <w:rPr>
          <w:rFonts w:ascii="Segoe UI" w:eastAsia="Calibri" w:hAnsi="Segoe UI"/>
          <w:b/>
          <w:color w:val="000000"/>
          <w:sz w:val="20"/>
          <w:szCs w:val="20"/>
          <w:lang w:eastAsia="hi-IN"/>
        </w:rPr>
        <w:t xml:space="preserve">              </w:t>
      </w:r>
      <w:r>
        <w:rPr>
          <w:rFonts w:ascii="Segoe UI" w:hAnsi="Segoe UI"/>
          <w:b/>
          <w:color w:val="000000"/>
          <w:sz w:val="20"/>
          <w:szCs w:val="20"/>
          <w:lang w:eastAsia="hi-IN"/>
        </w:rPr>
        <w:t>cena oferty badanej</w:t>
      </w:r>
    </w:p>
    <w:p w14:paraId="1DD49858" w14:textId="77777777" w:rsidR="00865865" w:rsidRDefault="00865865">
      <w:pPr>
        <w:pStyle w:val="Standard"/>
        <w:spacing w:after="0" w:line="240" w:lineRule="auto"/>
        <w:rPr>
          <w:rFonts w:ascii="Segoe UI" w:hAnsi="Segoe UI"/>
          <w:color w:val="000000"/>
          <w:sz w:val="20"/>
          <w:szCs w:val="20"/>
          <w:lang w:eastAsia="hi-IN"/>
        </w:rPr>
      </w:pPr>
    </w:p>
    <w:p w14:paraId="7FE518E5" w14:textId="77777777" w:rsidR="00865865" w:rsidRDefault="00000000">
      <w:pPr>
        <w:pStyle w:val="Standard"/>
        <w:spacing w:after="0" w:line="240" w:lineRule="auto"/>
        <w:rPr>
          <w:rFonts w:ascii="Segoe UI" w:hAnsi="Segoe UI"/>
          <w:color w:val="000000"/>
          <w:sz w:val="20"/>
          <w:szCs w:val="20"/>
          <w:lang w:eastAsia="hi-IN"/>
        </w:rPr>
      </w:pPr>
      <w:r>
        <w:rPr>
          <w:rFonts w:ascii="Segoe UI" w:hAnsi="Segoe UI"/>
          <w:color w:val="000000"/>
          <w:sz w:val="20"/>
          <w:szCs w:val="20"/>
          <w:lang w:eastAsia="hi-IN"/>
        </w:rPr>
        <w:t>Punktacja będzie liczona z dokładnością do dwóch miejsc po przecinku.</w:t>
      </w:r>
    </w:p>
    <w:p w14:paraId="12F8FA7C" w14:textId="77777777" w:rsidR="00865865" w:rsidRDefault="00865865">
      <w:pPr>
        <w:pStyle w:val="Standard"/>
        <w:spacing w:after="0" w:line="240" w:lineRule="auto"/>
        <w:rPr>
          <w:rFonts w:ascii="Segoe UI" w:hAnsi="Segoe UI"/>
          <w:color w:val="000000"/>
          <w:sz w:val="20"/>
          <w:szCs w:val="20"/>
          <w:lang w:eastAsia="hi-IN"/>
        </w:rPr>
      </w:pPr>
    </w:p>
    <w:p w14:paraId="74AE3319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/>
          <w:color w:val="000000"/>
          <w:sz w:val="20"/>
          <w:szCs w:val="20"/>
        </w:rPr>
      </w:pPr>
      <w:r>
        <w:rPr>
          <w:rFonts w:ascii="Segoe UI" w:hAnsi="Segoe UI"/>
          <w:color w:val="000000"/>
          <w:sz w:val="20"/>
          <w:szCs w:val="20"/>
        </w:rPr>
        <w:t>2) Termin realizacji - wykonawca może otrzymać za niniejsze kryterium maksymalnie 10 punktów.</w:t>
      </w:r>
    </w:p>
    <w:p w14:paraId="59EB2DEE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W kryterium termin realizacji Zamawiający oceni termin realizacji zamówienia oferowany przez Wykonawcę na zasadzie im krótszy termin, tym oferta zostanie wyżej oceniona. Wykonawca obowiązany jest</w:t>
      </w:r>
      <w:r>
        <w:rPr>
          <w:rFonts w:ascii="Segoe UI" w:hAnsi="Segoe UI"/>
          <w:sz w:val="20"/>
          <w:szCs w:val="20"/>
        </w:rPr>
        <w:br/>
        <w:t>do utrzymania oferowanego terminu w całym okresie realizacji zamówienia.</w:t>
      </w:r>
    </w:p>
    <w:p w14:paraId="2E4DFA60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Oferty w kryterium Termin dostawy oceniane będą następująco:</w:t>
      </w:r>
    </w:p>
    <w:p w14:paraId="008AF278" w14:textId="77777777" w:rsidR="00865865" w:rsidRDefault="00000000">
      <w:pPr>
        <w:pStyle w:val="Standard"/>
        <w:tabs>
          <w:tab w:val="left" w:pos="282"/>
        </w:tabs>
        <w:spacing w:after="0" w:line="240" w:lineRule="auto"/>
      </w:pPr>
      <w:r>
        <w:rPr>
          <w:rFonts w:ascii="Segoe UI" w:hAnsi="Segoe UI"/>
          <w:sz w:val="20"/>
          <w:szCs w:val="20"/>
        </w:rPr>
        <w:t>(a) 4 dni robocze – 10 pkt,</w:t>
      </w:r>
    </w:p>
    <w:p w14:paraId="6D84A4E8" w14:textId="77777777" w:rsidR="00865865" w:rsidRDefault="00000000">
      <w:pPr>
        <w:pStyle w:val="Standard"/>
        <w:tabs>
          <w:tab w:val="left" w:pos="282"/>
        </w:tabs>
        <w:spacing w:after="0" w:line="240" w:lineRule="auto"/>
      </w:pPr>
      <w:r>
        <w:rPr>
          <w:rFonts w:ascii="Segoe UI" w:hAnsi="Segoe UI"/>
          <w:sz w:val="20"/>
          <w:szCs w:val="20"/>
        </w:rPr>
        <w:t>(b) 5 dni roboczych– 5 pkt,</w:t>
      </w:r>
    </w:p>
    <w:p w14:paraId="14B744C8" w14:textId="77777777" w:rsidR="00865865" w:rsidRDefault="00000000">
      <w:pPr>
        <w:pStyle w:val="Standard"/>
        <w:tabs>
          <w:tab w:val="left" w:pos="282"/>
        </w:tabs>
        <w:spacing w:after="0" w:line="240" w:lineRule="auto"/>
      </w:pPr>
      <w:r>
        <w:rPr>
          <w:rFonts w:ascii="Segoe UI" w:hAnsi="Segoe UI"/>
          <w:sz w:val="20"/>
          <w:szCs w:val="20"/>
        </w:rPr>
        <w:t>(c) 6 dni roboczych – 0 pkt.</w:t>
      </w:r>
    </w:p>
    <w:p w14:paraId="55D66C45" w14:textId="77777777" w:rsidR="00865865" w:rsidRDefault="00865865">
      <w:pPr>
        <w:pStyle w:val="Standard"/>
        <w:tabs>
          <w:tab w:val="left" w:pos="282"/>
        </w:tabs>
        <w:spacing w:after="0" w:line="240" w:lineRule="auto"/>
        <w:jc w:val="both"/>
        <w:rPr>
          <w:b/>
          <w:bCs/>
          <w:sz w:val="20"/>
          <w:szCs w:val="20"/>
        </w:rPr>
      </w:pPr>
    </w:p>
    <w:p w14:paraId="1E047513" w14:textId="77777777" w:rsidR="00865865" w:rsidRDefault="00000000">
      <w:pPr>
        <w:pStyle w:val="Standard"/>
        <w:tabs>
          <w:tab w:val="left" w:pos="282"/>
        </w:tabs>
        <w:spacing w:after="0" w:line="240" w:lineRule="auto"/>
        <w:jc w:val="both"/>
      </w:pPr>
      <w:r>
        <w:rPr>
          <w:rStyle w:val="Uwydatnienie"/>
          <w:rFonts w:ascii="Segoe UI" w:eastAsia="Calibri" w:hAnsi="Segoe UI" w:cs="Segoe UI"/>
          <w:b/>
          <w:bCs/>
          <w:i w:val="0"/>
          <w:iCs w:val="0"/>
          <w:sz w:val="20"/>
          <w:szCs w:val="20"/>
          <w:lang w:eastAsia="zh-CN"/>
        </w:rPr>
        <w:t>Oferty z d</w:t>
      </w:r>
      <w:r>
        <w:rPr>
          <w:rFonts w:ascii="Segoe UI" w:hAnsi="Segoe UI" w:cs="Segoe UI"/>
          <w:b/>
          <w:bCs/>
          <w:sz w:val="20"/>
          <w:szCs w:val="20"/>
        </w:rPr>
        <w:t>łuższym terminem realizacji oraz z krótszym niż 4 dni robocze zostaną odrzucone, jako niezgodne z opisem przedmiotu zamówienia.</w:t>
      </w:r>
    </w:p>
    <w:p w14:paraId="2C0C23DC" w14:textId="77777777" w:rsidR="00865865" w:rsidRDefault="00865865">
      <w:pPr>
        <w:pStyle w:val="Standard"/>
        <w:tabs>
          <w:tab w:val="left" w:pos="282"/>
        </w:tabs>
        <w:spacing w:after="0" w:line="240" w:lineRule="auto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68C86D1C" w14:textId="77777777" w:rsidR="00865865" w:rsidRDefault="00000000">
      <w:pPr>
        <w:pStyle w:val="Standard"/>
        <w:tabs>
          <w:tab w:val="left" w:pos="282"/>
        </w:tabs>
        <w:spacing w:after="0" w:line="240" w:lineRule="auto"/>
        <w:jc w:val="both"/>
      </w:pPr>
      <w:r>
        <w:rPr>
          <w:rStyle w:val="Uwydatnienie"/>
          <w:rFonts w:ascii="Segoe UI" w:hAnsi="Segoe UI" w:cs="Segoe UI"/>
          <w:b/>
          <w:bCs/>
          <w:i w:val="0"/>
          <w:iCs w:val="0"/>
          <w:sz w:val="20"/>
          <w:szCs w:val="20"/>
          <w:lang w:eastAsia="zh-CN"/>
        </w:rPr>
        <w:t>UWAGA: Wykonawca obowi</w:t>
      </w:r>
      <w:r>
        <w:rPr>
          <w:rFonts w:ascii="Segoe UI" w:eastAsia="Calibri" w:hAnsi="Segoe UI" w:cs="Segoe UI"/>
          <w:b/>
          <w:bCs/>
          <w:sz w:val="20"/>
          <w:szCs w:val="20"/>
        </w:rPr>
        <w:t>ązany jest do utrzymania oferowanego terminu w całym okresie realizacji zamówienia. Wskazany termin realizacji powinien być terminem realnym, w którym Wykonawca będzie w stanie zrealizować zamówienie częściowe w całości. Odstępstwo od terminu może nastąpić w wyjątkowych okolicznościach, gdy przyczyna jest zewnętrzna i niezależna od Wykonawcy.</w:t>
      </w:r>
    </w:p>
    <w:p w14:paraId="6C0EC23B" w14:textId="77777777" w:rsidR="00865865" w:rsidRDefault="00865865">
      <w:pPr>
        <w:pStyle w:val="Standard"/>
        <w:spacing w:after="0" w:line="240" w:lineRule="auto"/>
        <w:rPr>
          <w:rFonts w:ascii="Segoe UI" w:hAnsi="Segoe UI"/>
          <w:sz w:val="20"/>
          <w:szCs w:val="20"/>
        </w:rPr>
      </w:pPr>
    </w:p>
    <w:p w14:paraId="0D3E4354" w14:textId="77777777" w:rsidR="00865865" w:rsidRDefault="00000000">
      <w:pPr>
        <w:pStyle w:val="Standard"/>
        <w:spacing w:after="0" w:line="240" w:lineRule="auto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Punktacja zostanie przyznana z zastosowaniem wzoru:</w:t>
      </w:r>
    </w:p>
    <w:p w14:paraId="28A9A497" w14:textId="77777777" w:rsidR="00865865" w:rsidRDefault="00865865">
      <w:pPr>
        <w:pStyle w:val="Standard"/>
        <w:spacing w:after="0" w:line="240" w:lineRule="auto"/>
        <w:rPr>
          <w:rFonts w:ascii="Segoe UI" w:hAnsi="Segoe UI"/>
          <w:sz w:val="20"/>
          <w:szCs w:val="20"/>
        </w:rPr>
      </w:pPr>
    </w:p>
    <w:p w14:paraId="0F1BFBBE" w14:textId="77777777" w:rsidR="00865865" w:rsidRDefault="00000000">
      <w:pPr>
        <w:pStyle w:val="Standard"/>
        <w:spacing w:after="0" w:line="240" w:lineRule="auto"/>
        <w:rPr>
          <w:rFonts w:ascii="Segoe UI" w:eastAsia="Calibri" w:hAnsi="Segoe UI"/>
          <w:b/>
          <w:sz w:val="20"/>
          <w:szCs w:val="20"/>
        </w:rPr>
      </w:pPr>
      <w:r>
        <w:rPr>
          <w:rFonts w:ascii="Segoe UI" w:eastAsia="Calibri" w:hAnsi="Segoe UI"/>
          <w:b/>
          <w:sz w:val="20"/>
          <w:szCs w:val="20"/>
        </w:rPr>
        <w:t xml:space="preserve"> Ilość punktów przyznanych za zaoferowany termin dostawy</w:t>
      </w:r>
    </w:p>
    <w:p w14:paraId="3F95550E" w14:textId="77777777" w:rsidR="00865865" w:rsidRDefault="00000000">
      <w:pPr>
        <w:pStyle w:val="Standard"/>
        <w:spacing w:after="0" w:line="240" w:lineRule="auto"/>
        <w:rPr>
          <w:rFonts w:ascii="Segoe UI" w:hAnsi="Segoe UI"/>
          <w:b/>
          <w:sz w:val="20"/>
          <w:szCs w:val="20"/>
        </w:rPr>
      </w:pPr>
      <w:r>
        <w:rPr>
          <w:rFonts w:ascii="Segoe UI" w:hAnsi="Segoe UI"/>
          <w:b/>
          <w:sz w:val="20"/>
          <w:szCs w:val="20"/>
        </w:rPr>
        <w:t>----------------------------------------------------------------------- x 100 x 10%= liczba punktów</w:t>
      </w:r>
    </w:p>
    <w:p w14:paraId="5EECDA4B" w14:textId="77777777" w:rsidR="00865865" w:rsidRDefault="00000000">
      <w:pPr>
        <w:pStyle w:val="Standard"/>
        <w:spacing w:after="0" w:line="240" w:lineRule="auto"/>
        <w:rPr>
          <w:rFonts w:ascii="Segoe UI" w:eastAsia="Calibri" w:hAnsi="Segoe UI"/>
          <w:b/>
          <w:sz w:val="20"/>
          <w:szCs w:val="20"/>
        </w:rPr>
      </w:pPr>
      <w:r>
        <w:rPr>
          <w:rFonts w:ascii="Segoe UI" w:eastAsia="Calibri" w:hAnsi="Segoe UI"/>
          <w:b/>
          <w:sz w:val="20"/>
          <w:szCs w:val="20"/>
        </w:rPr>
        <w:t xml:space="preserve">      maksymalna możliwa do zdobycia ilość punktów za</w:t>
      </w:r>
    </w:p>
    <w:p w14:paraId="3F7F51C7" w14:textId="77777777" w:rsidR="00865865" w:rsidRDefault="00000000">
      <w:pPr>
        <w:pStyle w:val="Standard"/>
        <w:spacing w:after="0" w:line="240" w:lineRule="auto"/>
        <w:rPr>
          <w:rFonts w:ascii="Segoe UI" w:eastAsia="Calibri" w:hAnsi="Segoe UI"/>
          <w:b/>
          <w:sz w:val="20"/>
          <w:szCs w:val="20"/>
        </w:rPr>
      </w:pPr>
      <w:r>
        <w:rPr>
          <w:rFonts w:ascii="Segoe UI" w:eastAsia="Calibri" w:hAnsi="Segoe UI"/>
          <w:b/>
          <w:sz w:val="20"/>
          <w:szCs w:val="20"/>
        </w:rPr>
        <w:tab/>
      </w:r>
      <w:r>
        <w:rPr>
          <w:rFonts w:ascii="Segoe UI" w:eastAsia="Calibri" w:hAnsi="Segoe UI"/>
          <w:b/>
          <w:sz w:val="20"/>
          <w:szCs w:val="20"/>
        </w:rPr>
        <w:tab/>
        <w:t>termin dostawy częściowej</w:t>
      </w:r>
    </w:p>
    <w:p w14:paraId="127113AA" w14:textId="77777777" w:rsidR="00865865" w:rsidRDefault="00865865">
      <w:pPr>
        <w:pStyle w:val="Standard"/>
        <w:spacing w:after="0" w:line="240" w:lineRule="auto"/>
        <w:rPr>
          <w:rFonts w:ascii="Segoe UI" w:eastAsia="Calibri" w:hAnsi="Segoe UI"/>
          <w:b/>
          <w:sz w:val="20"/>
          <w:szCs w:val="20"/>
        </w:rPr>
      </w:pPr>
    </w:p>
    <w:p w14:paraId="170C2878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Punktacja będzie liczona z dokładnością do dwóch miejsc po przecinku.</w:t>
      </w:r>
    </w:p>
    <w:p w14:paraId="4879308D" w14:textId="77777777" w:rsidR="00865865" w:rsidRDefault="00865865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14:paraId="6C486A76" w14:textId="77777777" w:rsidR="00865865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/>
          <w:b/>
          <w:sz w:val="20"/>
          <w:szCs w:val="20"/>
          <w:u w:val="single"/>
        </w:rPr>
      </w:pPr>
      <w:r>
        <w:rPr>
          <w:rFonts w:ascii="Segoe UI" w:hAnsi="Segoe UI"/>
          <w:b/>
          <w:sz w:val="20"/>
          <w:szCs w:val="20"/>
          <w:u w:val="single"/>
        </w:rPr>
        <w:t>5. TERMIN I MIEJSCE ZŁOŻENIA OFERTY:</w:t>
      </w:r>
    </w:p>
    <w:p w14:paraId="31291785" w14:textId="56C3ED45" w:rsidR="00865865" w:rsidRDefault="00000000">
      <w:pPr>
        <w:pStyle w:val="Standard"/>
        <w:tabs>
          <w:tab w:val="left" w:pos="426"/>
        </w:tabs>
        <w:spacing w:after="0" w:line="240" w:lineRule="auto"/>
        <w:jc w:val="both"/>
      </w:pPr>
      <w:r>
        <w:rPr>
          <w:rFonts w:ascii="Segoe UI" w:hAnsi="Segoe UI"/>
          <w:sz w:val="20"/>
          <w:szCs w:val="20"/>
        </w:rPr>
        <w:t xml:space="preserve">Ofertę należy złożyć w terminie do dnia </w:t>
      </w:r>
      <w:r w:rsidR="00DB6F3B">
        <w:rPr>
          <w:rFonts w:ascii="Segoe UI" w:hAnsi="Segoe UI"/>
          <w:b/>
          <w:bCs/>
          <w:sz w:val="20"/>
          <w:szCs w:val="20"/>
        </w:rPr>
        <w:t>15</w:t>
      </w:r>
      <w:r>
        <w:rPr>
          <w:rFonts w:ascii="Segoe UI" w:hAnsi="Segoe UI"/>
          <w:b/>
          <w:bCs/>
          <w:sz w:val="20"/>
          <w:szCs w:val="20"/>
        </w:rPr>
        <w:t>.12.202</w:t>
      </w:r>
      <w:r w:rsidR="00DB6F3B">
        <w:rPr>
          <w:rFonts w:ascii="Segoe UI" w:hAnsi="Segoe UI"/>
          <w:b/>
          <w:bCs/>
          <w:sz w:val="20"/>
          <w:szCs w:val="20"/>
        </w:rPr>
        <w:t>5</w:t>
      </w:r>
      <w:r>
        <w:rPr>
          <w:rFonts w:ascii="Segoe UI" w:hAnsi="Segoe UI"/>
          <w:b/>
          <w:bCs/>
          <w:sz w:val="20"/>
          <w:szCs w:val="20"/>
        </w:rPr>
        <w:t>r. do godz. 9:00</w:t>
      </w:r>
      <w:r>
        <w:rPr>
          <w:rFonts w:ascii="Segoe UI" w:hAnsi="Segoe UI"/>
          <w:sz w:val="20"/>
          <w:szCs w:val="20"/>
        </w:rPr>
        <w:t xml:space="preserve"> za pośrednictwem Platformy zakupowej. </w:t>
      </w:r>
    </w:p>
    <w:p w14:paraId="10781D77" w14:textId="7DA9B6F4" w:rsidR="00865865" w:rsidRPr="008670F7" w:rsidRDefault="00000000">
      <w:pPr>
        <w:pStyle w:val="Standard"/>
        <w:tabs>
          <w:tab w:val="left" w:pos="426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Adres strony internetowej prowadzonego postępowania: </w:t>
      </w:r>
      <w:hyperlink r:id="rId8" w:history="1">
        <w:r w:rsidR="008670F7" w:rsidRPr="008670F7">
          <w:rPr>
            <w:rFonts w:ascii="Segoe UI" w:hAnsi="Segoe UI" w:cs="Segoe UI"/>
            <w:color w:val="23527C"/>
            <w:sz w:val="20"/>
            <w:szCs w:val="20"/>
            <w:u w:val="single"/>
            <w:shd w:val="clear" w:color="auto" w:fill="FFFFFF"/>
            <w:lang w:eastAsia="zh-CN"/>
          </w:rPr>
          <w:t>https://platformazakupowa.pl/transakcja/1232296</w:t>
        </w:r>
      </w:hyperlink>
      <w:r w:rsidRPr="008670F7">
        <w:rPr>
          <w:rFonts w:ascii="Segoe UI" w:hAnsi="Segoe UI" w:cs="Segoe UI"/>
          <w:sz w:val="20"/>
          <w:szCs w:val="20"/>
        </w:rPr>
        <w:t xml:space="preserve">. </w:t>
      </w:r>
    </w:p>
    <w:p w14:paraId="6B0F1108" w14:textId="77777777" w:rsidR="00865865" w:rsidRDefault="00000000">
      <w:pPr>
        <w:pStyle w:val="Standard"/>
        <w:tabs>
          <w:tab w:val="left" w:pos="426"/>
        </w:tabs>
        <w:spacing w:after="0" w:line="240" w:lineRule="auto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(dostępna także z adresu: dps.koszalin.ibip.pl/public - lewe menu - kategoria: Zamówienia publiczne - zakładka: Platforma zakupowa). Adres strony prowadzonego postępowania jest jednocześnie adresem strony internetowej, na której udostępniane będą zmiany i wyjaśnienia treści Zapytania ofertowego oraz inne dokumenty zamówienia bezpośrednio związane z postępowaniem o udzielenie zamówienia. </w:t>
      </w:r>
    </w:p>
    <w:p w14:paraId="3C0D3F97" w14:textId="77777777" w:rsidR="00865865" w:rsidRDefault="00000000">
      <w:pPr>
        <w:pStyle w:val="Standard"/>
        <w:tabs>
          <w:tab w:val="left" w:pos="426"/>
        </w:tabs>
        <w:spacing w:after="0" w:line="240" w:lineRule="auto"/>
        <w:jc w:val="both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Godziny pracy administracji: 7:00 – 15:00 od poniedziałku do piątku.</w:t>
      </w:r>
    </w:p>
    <w:p w14:paraId="634D5C0B" w14:textId="77777777" w:rsidR="00865865" w:rsidRDefault="00865865">
      <w:pPr>
        <w:pStyle w:val="Standard"/>
        <w:spacing w:after="57" w:line="240" w:lineRule="auto"/>
        <w:jc w:val="both"/>
        <w:rPr>
          <w:rFonts w:ascii="Segoe UI" w:eastAsia="digital1, digital" w:hAnsi="Segoe UI" w:cs="digital1, digital"/>
          <w:b/>
          <w:bCs/>
          <w:color w:val="000000"/>
          <w:sz w:val="20"/>
          <w:szCs w:val="20"/>
          <w:u w:val="single"/>
        </w:rPr>
      </w:pPr>
    </w:p>
    <w:p w14:paraId="29D10A2F" w14:textId="77777777" w:rsidR="00865865" w:rsidRDefault="00000000">
      <w:pPr>
        <w:pStyle w:val="Standard"/>
        <w:spacing w:after="57" w:line="240" w:lineRule="auto"/>
        <w:jc w:val="both"/>
      </w:pPr>
      <w:r>
        <w:rPr>
          <w:rFonts w:ascii="Segoe UI" w:eastAsia="digital1, digital" w:hAnsi="Segoe UI" w:cs="digital1, digital"/>
          <w:b/>
          <w:bCs/>
          <w:color w:val="000000"/>
          <w:sz w:val="20"/>
          <w:szCs w:val="20"/>
          <w:u w:val="single"/>
        </w:rPr>
        <w:t>6. ZAWARTOŚĆ OFERTY:</w:t>
      </w:r>
    </w:p>
    <w:p w14:paraId="53806E09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eastAsia="digital1, digital" w:hAnsi="Segoe UI" w:cs="digital1, digital"/>
          <w:color w:val="000000"/>
          <w:sz w:val="20"/>
          <w:szCs w:val="20"/>
        </w:rPr>
        <w:t>1. Wykonawca w ofercie poda cenę, która musi uwzględniać wszystkie wymagania niniejszego zapytania oraz obejmować wszystkie koszty, jakie poniesie Wykonawca z tytułu należytej oraz zgodnej z obowiązującymi przepisami realizacji przedmiotu zamówienia.</w:t>
      </w:r>
    </w:p>
    <w:p w14:paraId="010A3B9F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eastAsia="digital1, digital" w:hAnsi="Segoe UI" w:cs="digital1, digital"/>
          <w:color w:val="000000"/>
          <w:sz w:val="20"/>
          <w:szCs w:val="20"/>
        </w:rPr>
        <w:t>2. W przypadku wątpliwości wykonawca może zwrócić się do Zamawiającego o wyjaśnienie treści niniejszego Zapytania.</w:t>
      </w:r>
    </w:p>
    <w:p w14:paraId="009DE8E8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eastAsia="digital1, digital" w:hAnsi="Segoe UI" w:cs="digital1, digital"/>
          <w:color w:val="000000"/>
          <w:sz w:val="20"/>
          <w:szCs w:val="20"/>
        </w:rPr>
        <w:t>3. Zamawiający może, przed upływem terminu składania ofert, dokonać zmiany treści niniejszego Zapytania, o ile uzna, że taka zmiana jest konieczna do prawidłowej realizacji zamówienia. Zmiana zostanie upubliczniona w tej samej formie, co Zapytanie.</w:t>
      </w:r>
    </w:p>
    <w:p w14:paraId="44FCAADA" w14:textId="77777777" w:rsidR="00865865" w:rsidRDefault="00865865">
      <w:pPr>
        <w:pStyle w:val="Standard"/>
        <w:spacing w:after="0" w:line="240" w:lineRule="auto"/>
        <w:jc w:val="both"/>
        <w:rPr>
          <w:rFonts w:ascii="SegoeUI-Bold" w:eastAsia="digital1, digital" w:hAnsi="SegoeUI-Bold" w:cs="digital1, digital"/>
          <w:b/>
          <w:color w:val="000000"/>
          <w:sz w:val="20"/>
          <w:szCs w:val="20"/>
          <w:u w:val="single"/>
        </w:rPr>
      </w:pPr>
    </w:p>
    <w:p w14:paraId="2C3356BB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b/>
          <w:bCs/>
          <w:sz w:val="20"/>
          <w:szCs w:val="20"/>
          <w:u w:val="single"/>
        </w:rPr>
        <w:t>7. INFORMACJE DODATKOWE:</w:t>
      </w:r>
    </w:p>
    <w:p w14:paraId="489313E2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sz w:val="20"/>
          <w:szCs w:val="20"/>
        </w:rPr>
        <w:t>1. Oferta powinna być kompletna, zawierać wszystkie niezbędne wymagane informacje, a zawarte w niej informacje powinny być określone w sposób jednoznaczny.</w:t>
      </w:r>
    </w:p>
    <w:p w14:paraId="4D6E97AC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sz w:val="20"/>
          <w:szCs w:val="20"/>
        </w:rPr>
        <w:t xml:space="preserve">2. Zamawiający </w:t>
      </w:r>
      <w:r>
        <w:rPr>
          <w:rFonts w:ascii="Segoe UI" w:hAnsi="Segoe UI" w:cs="Segoe UI"/>
          <w:sz w:val="20"/>
          <w:szCs w:val="20"/>
        </w:rPr>
        <w:t>nie przewiduje procedury odwoławczej. Z tytułu odrzucenia oferty lub zakończenia postępowania bez wyboru oferty wykonawcom nie przysługują żadne roszczenia wobec Zamawiającego.</w:t>
      </w:r>
    </w:p>
    <w:p w14:paraId="26BD81C5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 w:cs="Segoe UI"/>
          <w:sz w:val="20"/>
          <w:szCs w:val="20"/>
        </w:rPr>
        <w:t xml:space="preserve">3. Sposób komunikowania się: pod adresem </w:t>
      </w:r>
      <w:hyperlink r:id="rId9" w:history="1">
        <w:r w:rsidR="00865865">
          <w:rPr>
            <w:rFonts w:ascii="Segoe UI" w:hAnsi="Segoe UI" w:cs="Segoe UI"/>
            <w:sz w:val="20"/>
            <w:szCs w:val="20"/>
          </w:rPr>
          <w:t>https://platformazakupowa.pl/pn/dpskoszalin</w:t>
        </w:r>
      </w:hyperlink>
      <w:r>
        <w:rPr>
          <w:rFonts w:ascii="Segoe UI" w:hAnsi="Segoe UI" w:cs="Segoe UI"/>
          <w:sz w:val="20"/>
          <w:szCs w:val="20"/>
        </w:rPr>
        <w:t xml:space="preserve"> przycisk „Wyślij wiadomość do zamawiającego.”</w:t>
      </w:r>
    </w:p>
    <w:p w14:paraId="4F2825B4" w14:textId="77777777" w:rsidR="00865865" w:rsidRDefault="00865865">
      <w:pPr>
        <w:pStyle w:val="Standard"/>
        <w:spacing w:after="0" w:line="240" w:lineRule="auto"/>
        <w:jc w:val="both"/>
        <w:rPr>
          <w:rFonts w:ascii="Segoe UI" w:hAnsi="Segoe UI" w:cs="Segoe UI"/>
          <w:b/>
          <w:bCs/>
          <w:color w:val="FF0000"/>
          <w:sz w:val="20"/>
          <w:szCs w:val="20"/>
          <w:u w:val="single"/>
        </w:rPr>
      </w:pPr>
    </w:p>
    <w:p w14:paraId="523B3AA3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8. WEZWANIE WYKONAWCÓW:</w:t>
      </w:r>
    </w:p>
    <w:p w14:paraId="45456DA9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1. Jeżeli złożone oferty nie zawierają wymaganych dokumentów lub dokumenty są niekompletne, zawierają błędy, lub ich treść budzi wątpliwości zamawiającego, wzywa się wykonawców do ich złożenia, poprawienia, uzupełnienia lub udzielenia wyjaśnień, w wyznaczonym terminie. </w:t>
      </w:r>
    </w:p>
    <w:p w14:paraId="138CBC32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2. Dokumenty lub wyjaśnienia złożone w odpowiedzi na wezwanie nie mogą prowadzić do zmiany oferty.</w:t>
      </w:r>
    </w:p>
    <w:p w14:paraId="191C8ECD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3. Informacje oceniane w kryteriach oceny ofert nie podlegają uzupełnieniu i modyfikacji po upływie terminu na składanie ofert.</w:t>
      </w:r>
    </w:p>
    <w:p w14:paraId="779F10A2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4. Poprawia się oczywiste omyłki rachunkowe w złożonych ofertach. O poprawieniu omyłki i konsekwencjach rachunkowych dokonanych poprawek powiadamia się wykonawcę, którego oferta została poprawiona.  </w:t>
      </w:r>
    </w:p>
    <w:p w14:paraId="2C4DFF9A" w14:textId="77777777" w:rsidR="00865865" w:rsidRDefault="00865865">
      <w:pPr>
        <w:pStyle w:val="Standard"/>
        <w:spacing w:after="0" w:line="240" w:lineRule="auto"/>
        <w:jc w:val="both"/>
        <w:rPr>
          <w:rFonts w:ascii="Calibri" w:eastAsia="digital1, digital" w:hAnsi="Calibri" w:cs="digital1, digital"/>
          <w:b/>
          <w:bCs/>
          <w:u w:val="single"/>
        </w:rPr>
      </w:pPr>
    </w:p>
    <w:p w14:paraId="47538E63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 w:cs="Segoe UI"/>
          <w:b/>
          <w:bCs/>
          <w:sz w:val="20"/>
          <w:szCs w:val="20"/>
          <w:u w:val="single"/>
        </w:rPr>
        <w:t>9. ZAKOŃCZENIE POSTĘPOWANIA:</w:t>
      </w:r>
    </w:p>
    <w:p w14:paraId="6B8A44D4" w14:textId="77777777" w:rsidR="00865865" w:rsidRDefault="00000000">
      <w:pPr>
        <w:pStyle w:val="Standard"/>
        <w:spacing w:after="0" w:line="240" w:lineRule="auto"/>
        <w:jc w:val="both"/>
        <w:rPr>
          <w:rFonts w:ascii="Segoe UI" w:eastAsia="digital1, digital" w:hAnsi="Segoe UI" w:cs="Segoe UI"/>
          <w:sz w:val="20"/>
          <w:szCs w:val="20"/>
        </w:rPr>
      </w:pPr>
      <w:r>
        <w:rPr>
          <w:rFonts w:ascii="Segoe UI" w:eastAsia="digital1, digital" w:hAnsi="Segoe UI" w:cs="Segoe UI"/>
          <w:sz w:val="20"/>
          <w:szCs w:val="20"/>
        </w:rPr>
        <w:t xml:space="preserve">Postępowanie kończy się z chwilą udzielenia zamówienia lub unieważnienia postępowania. </w:t>
      </w:r>
    </w:p>
    <w:p w14:paraId="327F6331" w14:textId="77777777" w:rsidR="00865865" w:rsidRDefault="00865865">
      <w:pPr>
        <w:pStyle w:val="Standard"/>
        <w:spacing w:after="0" w:line="240" w:lineRule="auto"/>
        <w:jc w:val="both"/>
        <w:rPr>
          <w:rFonts w:ascii="Segoe UI" w:hAnsi="Segoe UI"/>
          <w:b/>
          <w:bCs/>
          <w:sz w:val="20"/>
          <w:szCs w:val="20"/>
          <w:u w:val="single"/>
        </w:rPr>
      </w:pPr>
    </w:p>
    <w:p w14:paraId="5C0D111C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b/>
          <w:bCs/>
          <w:sz w:val="20"/>
          <w:szCs w:val="20"/>
          <w:u w:val="single"/>
        </w:rPr>
        <w:t>10. NEGOCJACJE:</w:t>
      </w:r>
    </w:p>
    <w:p w14:paraId="7C5655DB" w14:textId="77777777" w:rsidR="00865865" w:rsidRDefault="00000000">
      <w:pPr>
        <w:widowControl w:val="0"/>
        <w:jc w:val="both"/>
        <w:textAlignment w:val="auto"/>
      </w:pPr>
      <w:r>
        <w:rPr>
          <w:rFonts w:ascii="Segoe UI" w:hAnsi="Segoe UI" w:cs="Segoe UI"/>
          <w:sz w:val="20"/>
          <w:szCs w:val="20"/>
          <w:lang w:eastAsia="hi-IN"/>
        </w:rPr>
        <w:t xml:space="preserve">1. W toku postępowania zamawiający może prowadzić negocjacje </w:t>
      </w:r>
      <w:r>
        <w:rPr>
          <w:rFonts w:ascii="Segoe UI" w:hAnsi="Segoe UI" w:cs="Segoe UI"/>
          <w:bCs/>
          <w:sz w:val="20"/>
          <w:szCs w:val="20"/>
          <w:lang w:eastAsia="hi-IN"/>
        </w:rPr>
        <w:t>w celu ulepszenia ofert, w ramach przyjętych kryteriów oceny ofert.</w:t>
      </w:r>
    </w:p>
    <w:p w14:paraId="1728A7F9" w14:textId="77777777" w:rsidR="00865865" w:rsidRDefault="00000000">
      <w:pPr>
        <w:widowControl w:val="0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  <w:r>
        <w:rPr>
          <w:rFonts w:ascii="Segoe UI" w:hAnsi="Segoe UI" w:cs="Segoe UI"/>
          <w:sz w:val="20"/>
          <w:szCs w:val="20"/>
          <w:lang w:eastAsia="hi-IN"/>
        </w:rPr>
        <w:t>2. Warunkiem prowadzenia negocjacji jest pozyskanie ofert niepodlegających odrzuceniu.</w:t>
      </w:r>
    </w:p>
    <w:p w14:paraId="0DC0C737" w14:textId="77777777" w:rsidR="00865865" w:rsidRDefault="00000000">
      <w:pPr>
        <w:widowControl w:val="0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  <w:r>
        <w:rPr>
          <w:rFonts w:ascii="Segoe UI" w:hAnsi="Segoe UI" w:cs="Segoe UI"/>
          <w:sz w:val="20"/>
          <w:szCs w:val="20"/>
          <w:lang w:eastAsia="hi-IN"/>
        </w:rPr>
        <w:t xml:space="preserve">3. W przypadku, gdy w postepowaniu wpłyną oferty niepodlegające odrzuceniu, negocjacje prowadzi się maksymalnie 3 wykonawcami, których oferty są najkorzystniejsze. </w:t>
      </w:r>
    </w:p>
    <w:p w14:paraId="37A72E98" w14:textId="77777777" w:rsidR="00865865" w:rsidRDefault="00000000">
      <w:pPr>
        <w:widowControl w:val="0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  <w:r>
        <w:rPr>
          <w:rFonts w:ascii="Segoe UI" w:hAnsi="Segoe UI" w:cs="Segoe UI"/>
          <w:sz w:val="20"/>
          <w:szCs w:val="20"/>
          <w:lang w:eastAsia="hi-IN"/>
        </w:rPr>
        <w:t xml:space="preserve">4. W przypadku, gdy w postepowaniu wpłyną mniej niż 3 oferty niepodlegające odrzuceniu, negocjacje prowadzi się z wykonawcami, którzy złożyli oferty. </w:t>
      </w:r>
    </w:p>
    <w:p w14:paraId="23B35E1A" w14:textId="77777777" w:rsidR="00865865" w:rsidRDefault="00000000">
      <w:pPr>
        <w:widowControl w:val="0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  <w:r>
        <w:rPr>
          <w:rFonts w:ascii="Segoe UI" w:hAnsi="Segoe UI" w:cs="Segoe UI"/>
          <w:sz w:val="20"/>
          <w:szCs w:val="20"/>
          <w:lang w:eastAsia="hi-IN"/>
        </w:rPr>
        <w:t xml:space="preserve">5 Wykonawcy zaproszeni do negocjacji składają oferty dodatkowe.  </w:t>
      </w:r>
    </w:p>
    <w:p w14:paraId="01F5DC61" w14:textId="77777777" w:rsidR="00865865" w:rsidRDefault="00865865">
      <w:pPr>
        <w:pStyle w:val="Standard"/>
        <w:spacing w:after="0" w:line="240" w:lineRule="auto"/>
        <w:jc w:val="both"/>
        <w:rPr>
          <w:rFonts w:ascii="Segoe UI" w:hAnsi="Segoe UI"/>
          <w:b/>
          <w:bCs/>
          <w:sz w:val="20"/>
          <w:szCs w:val="20"/>
          <w:u w:val="single"/>
        </w:rPr>
      </w:pPr>
    </w:p>
    <w:p w14:paraId="501419F4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/>
          <w:b/>
          <w:bCs/>
          <w:sz w:val="20"/>
          <w:szCs w:val="20"/>
          <w:u w:val="single"/>
        </w:rPr>
      </w:pPr>
      <w:r>
        <w:rPr>
          <w:rFonts w:ascii="Segoe UI" w:hAnsi="Segoe UI"/>
          <w:b/>
          <w:bCs/>
          <w:sz w:val="20"/>
          <w:szCs w:val="20"/>
          <w:u w:val="single"/>
        </w:rPr>
        <w:t>11. WYKLUCZENIE WYKONAWCY:</w:t>
      </w:r>
    </w:p>
    <w:p w14:paraId="2E347FA2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sz w:val="20"/>
          <w:szCs w:val="20"/>
        </w:rPr>
        <w:t>1. Zamawiający może</w:t>
      </w:r>
      <w:r>
        <w:rPr>
          <w:rFonts w:ascii="Segoe UI" w:hAnsi="Segoe UI"/>
          <w:b/>
          <w:bCs/>
          <w:sz w:val="20"/>
          <w:szCs w:val="20"/>
        </w:rPr>
        <w:t xml:space="preserve"> wykluczyć wykonawcę </w:t>
      </w:r>
      <w:r>
        <w:rPr>
          <w:rFonts w:ascii="Segoe UI" w:hAnsi="Segoe UI"/>
          <w:sz w:val="20"/>
          <w:szCs w:val="20"/>
        </w:rPr>
        <w:t>z postępowania, jeżeli:</w:t>
      </w:r>
    </w:p>
    <w:p w14:paraId="2F113A1A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sz w:val="20"/>
          <w:szCs w:val="20"/>
        </w:rPr>
        <w:t xml:space="preserve">1) </w:t>
      </w:r>
      <w:r>
        <w:rPr>
          <w:rFonts w:ascii="Segoe UI" w:hAnsi="Segoe UI"/>
          <w:b/>
          <w:bCs/>
          <w:sz w:val="20"/>
          <w:szCs w:val="20"/>
        </w:rPr>
        <w:t>nie wykonał, nienależycie wykonał lub nienależycie wykonywał obowiązki</w:t>
      </w:r>
      <w:r>
        <w:rPr>
          <w:rFonts w:ascii="Segoe UI" w:hAnsi="Segoe UI"/>
          <w:sz w:val="20"/>
          <w:szCs w:val="20"/>
        </w:rPr>
        <w:t>, wynikające z wcześniej zawartej umowy, co doprowadziło do wypowiedzenia lub odstąpienia od umowy, wypłaty odszkodowania, wykonania zastępczego, realizacji uprawnień z tytułu rękojmi za wady lub nałożenia kar umownych,</w:t>
      </w:r>
    </w:p>
    <w:p w14:paraId="42EEBF87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sz w:val="20"/>
          <w:szCs w:val="20"/>
        </w:rPr>
        <w:t xml:space="preserve">2) </w:t>
      </w:r>
      <w:r>
        <w:rPr>
          <w:rFonts w:ascii="Segoe UI" w:hAnsi="Segoe UI"/>
          <w:b/>
          <w:bCs/>
          <w:sz w:val="20"/>
          <w:szCs w:val="20"/>
        </w:rPr>
        <w:t>wpływał lub próbował wpływać na czynności</w:t>
      </w:r>
      <w:r>
        <w:rPr>
          <w:rFonts w:ascii="Segoe UI" w:hAnsi="Segoe UI"/>
          <w:sz w:val="20"/>
          <w:szCs w:val="20"/>
        </w:rPr>
        <w:t xml:space="preserve"> zamawiającego w postępowaniu. </w:t>
      </w:r>
    </w:p>
    <w:p w14:paraId="5C366DD7" w14:textId="77777777" w:rsidR="00865865" w:rsidRDefault="00865865">
      <w:pPr>
        <w:pStyle w:val="Standard"/>
        <w:spacing w:after="0" w:line="240" w:lineRule="auto"/>
        <w:jc w:val="both"/>
        <w:rPr>
          <w:rFonts w:ascii="Segoe UI" w:hAnsi="Segoe UI"/>
          <w:b/>
          <w:bCs/>
          <w:sz w:val="20"/>
          <w:szCs w:val="20"/>
          <w:u w:val="single"/>
        </w:rPr>
      </w:pPr>
    </w:p>
    <w:p w14:paraId="2F20BC1B" w14:textId="77777777" w:rsidR="00865865" w:rsidRDefault="00000000">
      <w:pPr>
        <w:pStyle w:val="Standard"/>
        <w:spacing w:after="0" w:line="240" w:lineRule="auto"/>
        <w:jc w:val="both"/>
      </w:pPr>
      <w:r>
        <w:rPr>
          <w:rFonts w:ascii="Segoe UI" w:hAnsi="Segoe UI"/>
          <w:b/>
          <w:bCs/>
          <w:sz w:val="20"/>
          <w:szCs w:val="20"/>
          <w:u w:val="single"/>
        </w:rPr>
        <w:t>12. ODRZUCENIE OFERTY:</w:t>
      </w:r>
    </w:p>
    <w:p w14:paraId="15DD19F9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1. Zamawiający </w:t>
      </w:r>
      <w:r>
        <w:rPr>
          <w:rFonts w:ascii="Segoe UI" w:hAnsi="Segoe UI" w:cs="Segoe UI"/>
          <w:b/>
          <w:bCs/>
          <w:sz w:val="20"/>
          <w:szCs w:val="20"/>
          <w:lang w:eastAsia="hi-IN"/>
        </w:rPr>
        <w:t>odrzuci ofertę</w:t>
      </w:r>
      <w:r>
        <w:rPr>
          <w:rFonts w:ascii="Segoe UI" w:hAnsi="Segoe UI" w:cs="Segoe UI"/>
          <w:bCs/>
          <w:sz w:val="20"/>
          <w:szCs w:val="20"/>
          <w:lang w:eastAsia="hi-IN"/>
        </w:rPr>
        <w:t xml:space="preserve"> wykonawcy, jeżeli:</w:t>
      </w:r>
    </w:p>
    <w:p w14:paraId="5E3A27D8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1) </w:t>
      </w:r>
      <w:r>
        <w:rPr>
          <w:rFonts w:ascii="Segoe UI" w:hAnsi="Segoe UI" w:cs="Segoe UI"/>
          <w:b/>
          <w:sz w:val="20"/>
          <w:szCs w:val="20"/>
          <w:lang w:eastAsia="hi-IN"/>
        </w:rPr>
        <w:t>została złożona przez wykonawcę</w:t>
      </w:r>
      <w:r>
        <w:rPr>
          <w:rFonts w:ascii="Segoe UI" w:hAnsi="Segoe UI" w:cs="Segoe UI"/>
          <w:bCs/>
          <w:sz w:val="20"/>
          <w:szCs w:val="20"/>
          <w:lang w:eastAsia="hi-IN"/>
        </w:rPr>
        <w:t>, który,</w:t>
      </w:r>
    </w:p>
    <w:p w14:paraId="781760C2" w14:textId="77777777" w:rsidR="00865865" w:rsidRDefault="00000000">
      <w:pPr>
        <w:widowControl w:val="0"/>
        <w:ind w:left="15"/>
        <w:jc w:val="both"/>
        <w:textAlignment w:val="auto"/>
        <w:rPr>
          <w:rFonts w:ascii="Segoe UI" w:hAnsi="Segoe UI" w:cs="Segoe UI"/>
          <w:bCs/>
          <w:sz w:val="20"/>
          <w:szCs w:val="20"/>
          <w:lang w:eastAsia="hi-IN"/>
        </w:rPr>
      </w:pPr>
      <w:r>
        <w:rPr>
          <w:rFonts w:ascii="Segoe UI" w:hAnsi="Segoe UI" w:cs="Segoe UI"/>
          <w:bCs/>
          <w:sz w:val="20"/>
          <w:szCs w:val="20"/>
          <w:lang w:eastAsia="hi-IN"/>
        </w:rPr>
        <w:t>a) nie spełnia warunków udziału w postepowaniu,</w:t>
      </w:r>
    </w:p>
    <w:p w14:paraId="33E7E3C5" w14:textId="77777777" w:rsidR="00865865" w:rsidRDefault="00000000">
      <w:pPr>
        <w:widowControl w:val="0"/>
        <w:ind w:left="15"/>
        <w:jc w:val="both"/>
        <w:textAlignment w:val="auto"/>
        <w:rPr>
          <w:rFonts w:ascii="Segoe UI" w:hAnsi="Segoe UI" w:cs="Segoe UI"/>
          <w:bCs/>
          <w:sz w:val="20"/>
          <w:szCs w:val="20"/>
          <w:lang w:eastAsia="hi-IN"/>
        </w:rPr>
      </w:pPr>
      <w:r>
        <w:rPr>
          <w:rFonts w:ascii="Segoe UI" w:hAnsi="Segoe UI" w:cs="Segoe UI"/>
          <w:bCs/>
          <w:sz w:val="20"/>
          <w:szCs w:val="20"/>
          <w:lang w:eastAsia="hi-IN"/>
        </w:rPr>
        <w:t>b) nie odpowiedział w terminie na wezwanie zamawiającego,</w:t>
      </w:r>
    </w:p>
    <w:p w14:paraId="6219C89E" w14:textId="77777777" w:rsidR="00865865" w:rsidRDefault="00000000">
      <w:pPr>
        <w:widowControl w:val="0"/>
        <w:ind w:left="15"/>
        <w:jc w:val="both"/>
        <w:textAlignment w:val="auto"/>
        <w:rPr>
          <w:rFonts w:ascii="Segoe UI" w:hAnsi="Segoe UI" w:cs="Segoe UI"/>
          <w:bCs/>
          <w:sz w:val="20"/>
          <w:szCs w:val="20"/>
          <w:lang w:eastAsia="hi-IN"/>
        </w:rPr>
      </w:pPr>
      <w:r>
        <w:rPr>
          <w:rFonts w:ascii="Segoe UI" w:hAnsi="Segoe UI" w:cs="Segoe UI"/>
          <w:bCs/>
          <w:sz w:val="20"/>
          <w:szCs w:val="20"/>
          <w:lang w:eastAsia="hi-IN"/>
        </w:rPr>
        <w:t>c) został wykluczony z postępowania,</w:t>
      </w:r>
    </w:p>
    <w:p w14:paraId="12323D41" w14:textId="77777777" w:rsidR="00865865" w:rsidRDefault="00000000">
      <w:pPr>
        <w:widowControl w:val="0"/>
        <w:ind w:left="15"/>
        <w:jc w:val="both"/>
        <w:textAlignment w:val="auto"/>
        <w:rPr>
          <w:rFonts w:ascii="Segoe UI" w:hAnsi="Segoe UI" w:cs="Segoe UI"/>
          <w:bCs/>
          <w:sz w:val="20"/>
          <w:szCs w:val="20"/>
          <w:lang w:eastAsia="hi-IN"/>
        </w:rPr>
      </w:pPr>
      <w:r>
        <w:rPr>
          <w:rFonts w:ascii="Segoe UI" w:hAnsi="Segoe UI" w:cs="Segoe UI"/>
          <w:bCs/>
          <w:sz w:val="20"/>
          <w:szCs w:val="20"/>
          <w:lang w:eastAsia="hi-IN"/>
        </w:rPr>
        <w:t>d) nie został zaproszony do składania ofert w postępowaniu prowadzonym w formie zapytania ofertowego ograniczonego,</w:t>
      </w:r>
    </w:p>
    <w:p w14:paraId="2C6490A6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2) </w:t>
      </w:r>
      <w:r>
        <w:rPr>
          <w:rFonts w:ascii="Segoe UI" w:hAnsi="Segoe UI" w:cs="Segoe UI"/>
          <w:b/>
          <w:sz w:val="20"/>
          <w:szCs w:val="20"/>
          <w:lang w:eastAsia="hi-IN"/>
        </w:rPr>
        <w:t>jest niezgodna z warunkami</w:t>
      </w:r>
      <w:r>
        <w:rPr>
          <w:rFonts w:ascii="Segoe UI" w:hAnsi="Segoe UI" w:cs="Segoe UI"/>
          <w:bCs/>
          <w:sz w:val="20"/>
          <w:szCs w:val="20"/>
          <w:lang w:eastAsia="hi-IN"/>
        </w:rPr>
        <w:t xml:space="preserve"> zamówienia,</w:t>
      </w:r>
    </w:p>
    <w:p w14:paraId="290E0653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3) </w:t>
      </w:r>
      <w:r>
        <w:rPr>
          <w:rFonts w:ascii="Segoe UI" w:hAnsi="Segoe UI" w:cs="Segoe UI"/>
          <w:b/>
          <w:sz w:val="20"/>
          <w:szCs w:val="20"/>
          <w:lang w:eastAsia="hi-IN"/>
        </w:rPr>
        <w:t>nie zawiera wymaganych informacji</w:t>
      </w:r>
      <w:r>
        <w:rPr>
          <w:rFonts w:ascii="Segoe UI" w:hAnsi="Segoe UI" w:cs="Segoe UI"/>
          <w:bCs/>
          <w:sz w:val="20"/>
          <w:szCs w:val="20"/>
          <w:lang w:eastAsia="hi-IN"/>
        </w:rPr>
        <w:t xml:space="preserve"> , które zamawiający ocenia w kryteriach oceny ofert,</w:t>
      </w:r>
    </w:p>
    <w:p w14:paraId="1A1565B6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4) </w:t>
      </w:r>
      <w:r>
        <w:rPr>
          <w:rFonts w:ascii="Segoe UI" w:hAnsi="Segoe UI" w:cs="Segoe UI"/>
          <w:b/>
          <w:sz w:val="20"/>
          <w:szCs w:val="20"/>
          <w:lang w:eastAsia="hi-IN"/>
        </w:rPr>
        <w:t>zawiera błędy</w:t>
      </w:r>
      <w:r>
        <w:rPr>
          <w:rFonts w:ascii="Segoe UI" w:hAnsi="Segoe UI" w:cs="Segoe UI"/>
          <w:bCs/>
          <w:sz w:val="20"/>
          <w:szCs w:val="20"/>
          <w:lang w:eastAsia="hi-IN"/>
        </w:rPr>
        <w:t xml:space="preserve"> w obliczeniach ceny, z wyłączeniem oczywistych omyłek rachunkowych,</w:t>
      </w:r>
    </w:p>
    <w:p w14:paraId="41EBBC80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5) </w:t>
      </w:r>
      <w:r>
        <w:rPr>
          <w:rFonts w:ascii="Segoe UI" w:hAnsi="Segoe UI" w:cs="Segoe UI"/>
          <w:b/>
          <w:sz w:val="20"/>
          <w:szCs w:val="20"/>
          <w:lang w:eastAsia="hi-IN"/>
        </w:rPr>
        <w:t>zawiera rażąco niską cenę</w:t>
      </w:r>
      <w:r>
        <w:rPr>
          <w:rFonts w:ascii="Segoe UI" w:hAnsi="Segoe UI" w:cs="Segoe UI"/>
          <w:bCs/>
          <w:sz w:val="20"/>
          <w:szCs w:val="20"/>
          <w:lang w:eastAsia="hi-IN"/>
        </w:rPr>
        <w:t xml:space="preserve"> – jest niższa co najmniej 30% od średniej arytmetycznej cen złożonych ofert, z wyłączeniem ofert odrzuconych na podstawie ust. 1, lub szacowanej wartości zamówienia, powiększonej o podatek VAT. Stosuje się odpowiednio do istotnych elementów cenotwórczych i części składowych oferty;</w:t>
      </w:r>
    </w:p>
    <w:p w14:paraId="0BAB5BFC" w14:textId="77777777" w:rsidR="00865865" w:rsidRDefault="00000000">
      <w:pPr>
        <w:widowControl w:val="0"/>
        <w:ind w:left="15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6) </w:t>
      </w:r>
      <w:r>
        <w:rPr>
          <w:rFonts w:ascii="Segoe UI" w:hAnsi="Segoe UI" w:cs="Segoe UI"/>
          <w:b/>
          <w:sz w:val="20"/>
          <w:szCs w:val="20"/>
          <w:lang w:eastAsia="hi-IN"/>
        </w:rPr>
        <w:t>zawiera rażąco wysoką cenę</w:t>
      </w:r>
      <w:r>
        <w:rPr>
          <w:rFonts w:ascii="Segoe UI" w:hAnsi="Segoe UI" w:cs="Segoe UI"/>
          <w:bCs/>
          <w:sz w:val="20"/>
          <w:szCs w:val="20"/>
          <w:lang w:eastAsia="hi-IN"/>
        </w:rPr>
        <w:t xml:space="preserve"> – jest wyższa co najmniej 30% od średniej arytmetycznej cen złożonych ofert,  z wyłączeniem ofert odrzuconych na podstawie ust. 1, lub szacowanej wartości zamówienia, powiększonej o podatek VAT.</w:t>
      </w:r>
    </w:p>
    <w:p w14:paraId="47F49216" w14:textId="77777777" w:rsidR="00865865" w:rsidRDefault="00865865">
      <w:pPr>
        <w:pStyle w:val="Standard"/>
        <w:spacing w:after="0" w:line="240" w:lineRule="auto"/>
        <w:jc w:val="both"/>
      </w:pPr>
    </w:p>
    <w:p w14:paraId="0C953109" w14:textId="77777777" w:rsidR="00865865" w:rsidRDefault="00000000">
      <w:pPr>
        <w:pStyle w:val="Standard"/>
        <w:spacing w:after="0" w:line="240" w:lineRule="auto"/>
        <w:jc w:val="both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13. UNIEWAŻNIENIE POSTĘPOWANIA</w:t>
      </w:r>
    </w:p>
    <w:p w14:paraId="5286CDFB" w14:textId="77777777" w:rsidR="00865865" w:rsidRDefault="00000000">
      <w:pPr>
        <w:widowControl w:val="0"/>
        <w:ind w:left="17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1. Zamawiający </w:t>
      </w:r>
      <w:r>
        <w:rPr>
          <w:rFonts w:ascii="Segoe UI" w:hAnsi="Segoe UI" w:cs="Segoe UI"/>
          <w:b/>
          <w:bCs/>
          <w:sz w:val="20"/>
          <w:szCs w:val="20"/>
          <w:lang w:eastAsia="hi-IN"/>
        </w:rPr>
        <w:t>może unieważnić postępowanie</w:t>
      </w:r>
      <w:r>
        <w:rPr>
          <w:rFonts w:ascii="Segoe UI" w:hAnsi="Segoe UI" w:cs="Segoe UI"/>
          <w:bCs/>
          <w:sz w:val="20"/>
          <w:szCs w:val="20"/>
          <w:lang w:eastAsia="hi-IN"/>
        </w:rPr>
        <w:t>, jeżeli:</w:t>
      </w:r>
    </w:p>
    <w:p w14:paraId="1898FA5E" w14:textId="77777777" w:rsidR="00865865" w:rsidRDefault="00000000">
      <w:pPr>
        <w:widowControl w:val="0"/>
        <w:ind w:left="17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1) w odpowiedzi na zaproszenie do negocjacji </w:t>
      </w:r>
      <w:r>
        <w:rPr>
          <w:rFonts w:ascii="Segoe UI" w:hAnsi="Segoe UI" w:cs="Segoe UI"/>
          <w:sz w:val="20"/>
          <w:szCs w:val="20"/>
          <w:lang w:eastAsia="hi-IN"/>
        </w:rPr>
        <w:t>nie uzyskano tańszej oferty,</w:t>
      </w:r>
    </w:p>
    <w:p w14:paraId="3FC99601" w14:textId="77777777" w:rsidR="00865865" w:rsidRDefault="00000000">
      <w:pPr>
        <w:widowControl w:val="0"/>
        <w:ind w:left="17"/>
        <w:jc w:val="both"/>
        <w:textAlignment w:val="auto"/>
      </w:pPr>
      <w:r>
        <w:rPr>
          <w:rFonts w:ascii="Segoe UI" w:hAnsi="Segoe UI" w:cs="Segoe UI"/>
          <w:sz w:val="20"/>
          <w:szCs w:val="20"/>
          <w:lang w:eastAsia="hi-IN"/>
        </w:rPr>
        <w:t xml:space="preserve">2) </w:t>
      </w:r>
      <w:r>
        <w:rPr>
          <w:rFonts w:ascii="Segoe UI" w:hAnsi="Segoe UI" w:cs="Segoe UI"/>
          <w:bCs/>
          <w:sz w:val="20"/>
          <w:szCs w:val="20"/>
          <w:lang w:eastAsia="hi-IN"/>
        </w:rPr>
        <w:t>cena najkorzystniejszej oferty przewyższa kwotę, jaką zamawiający zamierza przeznaczyć na sfinansowanie zamówienia.</w:t>
      </w:r>
    </w:p>
    <w:p w14:paraId="338C847F" w14:textId="77777777" w:rsidR="00865865" w:rsidRDefault="00000000">
      <w:pPr>
        <w:widowControl w:val="0"/>
        <w:ind w:left="17"/>
        <w:jc w:val="both"/>
        <w:textAlignment w:val="auto"/>
      </w:pPr>
      <w:r>
        <w:rPr>
          <w:rFonts w:ascii="Segoe UI" w:hAnsi="Segoe UI" w:cs="Segoe UI"/>
          <w:bCs/>
          <w:sz w:val="20"/>
          <w:szCs w:val="20"/>
          <w:lang w:eastAsia="hi-IN"/>
        </w:rPr>
        <w:t xml:space="preserve">2. Zamawiający </w:t>
      </w:r>
      <w:r>
        <w:rPr>
          <w:rFonts w:ascii="Segoe UI" w:hAnsi="Segoe UI" w:cs="Segoe UI"/>
          <w:b/>
          <w:bCs/>
          <w:sz w:val="20"/>
          <w:szCs w:val="20"/>
          <w:lang w:eastAsia="hi-IN"/>
        </w:rPr>
        <w:t>unieważni postępowanie</w:t>
      </w:r>
      <w:r>
        <w:rPr>
          <w:rFonts w:ascii="Segoe UI" w:hAnsi="Segoe UI" w:cs="Segoe UI"/>
          <w:bCs/>
          <w:sz w:val="20"/>
          <w:szCs w:val="20"/>
          <w:lang w:eastAsia="hi-IN"/>
        </w:rPr>
        <w:t>, jeżeli:</w:t>
      </w:r>
    </w:p>
    <w:p w14:paraId="30C3D7B3" w14:textId="77777777" w:rsidR="00865865" w:rsidRDefault="00000000">
      <w:pPr>
        <w:widowControl w:val="0"/>
        <w:ind w:left="17"/>
        <w:jc w:val="both"/>
        <w:textAlignment w:val="auto"/>
        <w:rPr>
          <w:rFonts w:ascii="Segoe UI" w:hAnsi="Segoe UI" w:cs="Segoe UI"/>
          <w:bCs/>
          <w:sz w:val="20"/>
          <w:szCs w:val="20"/>
          <w:lang w:eastAsia="hi-IN"/>
        </w:rPr>
      </w:pPr>
      <w:r>
        <w:rPr>
          <w:rFonts w:ascii="Segoe UI" w:hAnsi="Segoe UI" w:cs="Segoe UI"/>
          <w:bCs/>
          <w:sz w:val="20"/>
          <w:szCs w:val="20"/>
          <w:lang w:eastAsia="hi-IN"/>
        </w:rPr>
        <w:t>1) obarczone jest wadą niemożliwą do usunięcia po upływie terminu składania ofert,</w:t>
      </w:r>
    </w:p>
    <w:p w14:paraId="6436C684" w14:textId="77777777" w:rsidR="00865865" w:rsidRDefault="00000000">
      <w:pPr>
        <w:widowControl w:val="0"/>
        <w:ind w:left="17"/>
        <w:jc w:val="both"/>
        <w:textAlignment w:val="auto"/>
        <w:rPr>
          <w:rFonts w:ascii="Segoe UI" w:hAnsi="Segoe UI" w:cs="Segoe UI"/>
          <w:bCs/>
          <w:sz w:val="20"/>
          <w:szCs w:val="20"/>
          <w:lang w:eastAsia="hi-IN"/>
        </w:rPr>
      </w:pPr>
      <w:r>
        <w:rPr>
          <w:rFonts w:ascii="Segoe UI" w:hAnsi="Segoe UI" w:cs="Segoe UI"/>
          <w:bCs/>
          <w:sz w:val="20"/>
          <w:szCs w:val="20"/>
          <w:lang w:eastAsia="hi-IN"/>
        </w:rPr>
        <w:t>2) nie jest możliwy wybór najkorzystniejszej oferty,</w:t>
      </w:r>
    </w:p>
    <w:p w14:paraId="246AA3A6" w14:textId="77777777" w:rsidR="00865865" w:rsidRDefault="00000000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  <w:r>
        <w:rPr>
          <w:rFonts w:ascii="Segoe UI" w:hAnsi="Segoe UI" w:cs="Segoe UI"/>
          <w:sz w:val="20"/>
          <w:szCs w:val="20"/>
          <w:lang w:eastAsia="hi-IN"/>
        </w:rPr>
        <w:t>3) brak środków na sfinansowanie zamówienia.</w:t>
      </w:r>
    </w:p>
    <w:p w14:paraId="2A14EE26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0000EF4A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3212D448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17669A70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563F6AB7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59EDD8E1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7F4735CD" w14:textId="77777777" w:rsidR="00DB6F3B" w:rsidRDefault="00DB6F3B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03EF0D30" w14:textId="77777777" w:rsidR="00DB6F3B" w:rsidRDefault="00DB6F3B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29F69DEB" w14:textId="77777777" w:rsidR="00DB6F3B" w:rsidRDefault="00DB6F3B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14A606E2" w14:textId="77777777" w:rsidR="00865865" w:rsidRDefault="00865865">
      <w:pPr>
        <w:widowControl w:val="0"/>
        <w:ind w:left="17"/>
        <w:jc w:val="both"/>
        <w:textAlignment w:val="auto"/>
        <w:rPr>
          <w:rFonts w:ascii="Segoe UI" w:hAnsi="Segoe UI" w:cs="Segoe UI"/>
          <w:sz w:val="20"/>
          <w:szCs w:val="20"/>
          <w:lang w:eastAsia="hi-IN"/>
        </w:rPr>
      </w:pPr>
    </w:p>
    <w:p w14:paraId="4062C918" w14:textId="77777777" w:rsidR="00865865" w:rsidRDefault="00000000">
      <w:pPr>
        <w:widowControl w:val="0"/>
        <w:ind w:left="17"/>
        <w:jc w:val="both"/>
        <w:textAlignment w:val="auto"/>
        <w:rPr>
          <w:rFonts w:ascii="Segoe UI" w:hAnsi="Segoe UI" w:cs="Segoe UI"/>
          <w:b/>
          <w:bCs/>
          <w:sz w:val="16"/>
          <w:szCs w:val="16"/>
          <w:u w:val="single"/>
          <w:lang w:eastAsia="hi-IN"/>
        </w:rPr>
      </w:pPr>
      <w:r>
        <w:rPr>
          <w:rFonts w:ascii="Segoe UI" w:hAnsi="Segoe UI" w:cs="Segoe UI"/>
          <w:b/>
          <w:bCs/>
          <w:sz w:val="16"/>
          <w:szCs w:val="16"/>
          <w:u w:val="single"/>
          <w:lang w:eastAsia="hi-IN"/>
        </w:rPr>
        <w:t>Załączniki:</w:t>
      </w:r>
    </w:p>
    <w:p w14:paraId="28C97204" w14:textId="77777777" w:rsidR="00865865" w:rsidRDefault="00000000">
      <w:pPr>
        <w:pStyle w:val="Akapitzlist"/>
        <w:widowControl w:val="0"/>
        <w:numPr>
          <w:ilvl w:val="0"/>
          <w:numId w:val="9"/>
        </w:numPr>
        <w:spacing w:after="0" w:line="240" w:lineRule="auto"/>
        <w:jc w:val="both"/>
        <w:textAlignment w:val="auto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formularz ofertowy,</w:t>
      </w:r>
    </w:p>
    <w:p w14:paraId="5327C431" w14:textId="77777777" w:rsidR="00865865" w:rsidRDefault="00000000">
      <w:pPr>
        <w:pStyle w:val="Akapitzlist"/>
        <w:widowControl w:val="0"/>
        <w:numPr>
          <w:ilvl w:val="0"/>
          <w:numId w:val="9"/>
        </w:numPr>
        <w:spacing w:after="0" w:line="240" w:lineRule="auto"/>
        <w:jc w:val="both"/>
        <w:textAlignment w:val="auto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projekt umowy,</w:t>
      </w:r>
    </w:p>
    <w:p w14:paraId="379E633E" w14:textId="77777777" w:rsidR="00865865" w:rsidRDefault="00000000">
      <w:pPr>
        <w:pStyle w:val="Akapitzlist"/>
        <w:widowControl w:val="0"/>
        <w:numPr>
          <w:ilvl w:val="0"/>
          <w:numId w:val="9"/>
        </w:numPr>
        <w:spacing w:after="0" w:line="240" w:lineRule="auto"/>
        <w:jc w:val="both"/>
        <w:textAlignment w:val="auto"/>
      </w:pPr>
      <w:r>
        <w:rPr>
          <w:rFonts w:ascii="Segoe UI" w:hAnsi="Segoe UI" w:cs="Segoe UI"/>
          <w:sz w:val="16"/>
          <w:szCs w:val="16"/>
        </w:rPr>
        <w:t>klauzula informacyjna RODO.</w:t>
      </w:r>
    </w:p>
    <w:sectPr w:rsidR="00865865">
      <w:headerReference w:type="default" r:id="rId10"/>
      <w:footerReference w:type="default" r:id="rId11"/>
      <w:pgSz w:w="11906" w:h="16838"/>
      <w:pgMar w:top="2507" w:right="1247" w:bottom="783" w:left="1247" w:header="1191" w:footer="11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DE1BD" w14:textId="77777777" w:rsidR="00646088" w:rsidRDefault="00646088">
      <w:r>
        <w:separator/>
      </w:r>
    </w:p>
  </w:endnote>
  <w:endnote w:type="continuationSeparator" w:id="0">
    <w:p w14:paraId="16442A05" w14:textId="77777777" w:rsidR="00646088" w:rsidRDefault="0064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igital1, digital">
    <w:charset w:val="00"/>
    <w:family w:val="swiss"/>
    <w:pitch w:val="default"/>
  </w:font>
  <w:font w:name="SegoeUI-Bold">
    <w:altName w:val="Segoe U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6B6A8" w14:textId="77777777" w:rsidR="00F81629" w:rsidRDefault="00000000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98B8CF" wp14:editId="13F6A3B6">
          <wp:simplePos x="0" y="0"/>
          <wp:positionH relativeFrom="margin">
            <wp:align>right</wp:align>
          </wp:positionH>
          <wp:positionV relativeFrom="page">
            <wp:posOffset>9848216</wp:posOffset>
          </wp:positionV>
          <wp:extent cx="1171081" cy="600120"/>
          <wp:effectExtent l="0" t="0" r="0" b="9480"/>
          <wp:wrapNone/>
          <wp:docPr id="160216231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1081" cy="60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7F32DAB" wp14:editId="472BEDEF">
          <wp:simplePos x="0" y="0"/>
          <wp:positionH relativeFrom="page">
            <wp:posOffset>1038237</wp:posOffset>
          </wp:positionH>
          <wp:positionV relativeFrom="page">
            <wp:posOffset>9801362</wp:posOffset>
          </wp:positionV>
          <wp:extent cx="1539721" cy="602644"/>
          <wp:effectExtent l="0" t="0" r="3329" b="6956"/>
          <wp:wrapNone/>
          <wp:docPr id="867798147" name="Obraz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9721" cy="6026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</w:r>
    <w:r>
      <w:rPr>
        <w:rFonts w:ascii="Segoe UI" w:hAnsi="Segoe UI"/>
        <w:sz w:val="16"/>
        <w:szCs w:val="16"/>
      </w:rPr>
      <w:fldChar w:fldCharType="begin"/>
    </w:r>
    <w:r>
      <w:rPr>
        <w:rFonts w:ascii="Segoe UI" w:hAnsi="Segoe UI"/>
        <w:sz w:val="16"/>
        <w:szCs w:val="16"/>
      </w:rPr>
      <w:instrText xml:space="preserve"> PAGE </w:instrText>
    </w:r>
    <w:r>
      <w:rPr>
        <w:rFonts w:ascii="Segoe UI" w:hAnsi="Segoe UI"/>
        <w:sz w:val="16"/>
        <w:szCs w:val="16"/>
      </w:rPr>
      <w:fldChar w:fldCharType="separate"/>
    </w:r>
    <w:r>
      <w:rPr>
        <w:rFonts w:ascii="Segoe UI" w:hAnsi="Segoe UI"/>
        <w:sz w:val="16"/>
        <w:szCs w:val="16"/>
      </w:rPr>
      <w:t>1</w:t>
    </w:r>
    <w:r>
      <w:rPr>
        <w:rFonts w:ascii="Segoe UI" w:hAnsi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EF962" w14:textId="77777777" w:rsidR="00646088" w:rsidRDefault="00646088">
      <w:r>
        <w:rPr>
          <w:color w:val="000000"/>
        </w:rPr>
        <w:separator/>
      </w:r>
    </w:p>
  </w:footnote>
  <w:footnote w:type="continuationSeparator" w:id="0">
    <w:p w14:paraId="69A89493" w14:textId="77777777" w:rsidR="00646088" w:rsidRDefault="00646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D66C7" w14:textId="6B89C030" w:rsidR="00F81629" w:rsidRDefault="00000000">
    <w:pPr>
      <w:pStyle w:val="Heading"/>
      <w:tabs>
        <w:tab w:val="clear" w:pos="4819"/>
        <w:tab w:val="clear" w:pos="9638"/>
        <w:tab w:val="left" w:pos="249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712D65" wp14:editId="3CE74040">
          <wp:simplePos x="0" y="0"/>
          <wp:positionH relativeFrom="page">
            <wp:posOffset>866878</wp:posOffset>
          </wp:positionH>
          <wp:positionV relativeFrom="page">
            <wp:posOffset>361800</wp:posOffset>
          </wp:positionV>
          <wp:extent cx="1971720" cy="790562"/>
          <wp:effectExtent l="0" t="0" r="9480" b="0"/>
          <wp:wrapNone/>
          <wp:docPr id="352453111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1720" cy="7905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1" w:name="page1"/>
    <w:bookmarkEnd w:id="1"/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  <w:t xml:space="preserve">   Znak postępowania: DAG.261.</w:t>
    </w:r>
    <w:r w:rsidR="00DB6F3B">
      <w:rPr>
        <w:rFonts w:ascii="Segoe UI" w:hAnsi="Segoe UI"/>
        <w:sz w:val="20"/>
        <w:szCs w:val="20"/>
      </w:rPr>
      <w:t>30</w:t>
    </w:r>
    <w:r>
      <w:rPr>
        <w:rFonts w:ascii="Segoe UI" w:hAnsi="Segoe UI"/>
        <w:sz w:val="20"/>
        <w:szCs w:val="20"/>
      </w:rPr>
      <w:t>.202</w:t>
    </w:r>
    <w:r w:rsidR="00DB6F3B">
      <w:rPr>
        <w:rFonts w:ascii="Segoe UI" w:hAnsi="Segoe UI"/>
        <w:sz w:val="20"/>
        <w:szCs w:val="20"/>
      </w:rPr>
      <w:t>5</w:t>
    </w:r>
  </w:p>
  <w:p w14:paraId="3B2CAFCB" w14:textId="77777777" w:rsidR="00F81629" w:rsidRDefault="00000000">
    <w:pPr>
      <w:pStyle w:val="HorizontalLine"/>
      <w:tabs>
        <w:tab w:val="left" w:pos="708"/>
        <w:tab w:val="left" w:pos="1416"/>
        <w:tab w:val="left" w:pos="2124"/>
        <w:tab w:val="left" w:pos="5891"/>
      </w:tabs>
      <w:spacing w:line="360" w:lineRule="auto"/>
    </w:pPr>
    <w:r>
      <w:tab/>
    </w:r>
    <w:r>
      <w:tab/>
      <w:t xml:space="preserve">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7C60"/>
    <w:multiLevelType w:val="multilevel"/>
    <w:tmpl w:val="93BE5710"/>
    <w:lvl w:ilvl="0">
      <w:numFmt w:val="bullet"/>
      <w:lvlText w:val="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22F13C7A"/>
    <w:multiLevelType w:val="multilevel"/>
    <w:tmpl w:val="A6582D7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329E1D2E"/>
    <w:multiLevelType w:val="multilevel"/>
    <w:tmpl w:val="287A57A4"/>
    <w:lvl w:ilvl="0">
      <w:start w:val="1"/>
      <w:numFmt w:val="decimal"/>
      <w:lvlText w:val="%1."/>
      <w:lvlJc w:val="left"/>
      <w:pPr>
        <w:ind w:left="377" w:hanging="360"/>
      </w:pPr>
      <w:rPr>
        <w:rFonts w:ascii="Segoe UI" w:hAnsi="Segoe UI" w:cs="Segoe UI"/>
        <w:sz w:val="16"/>
        <w:szCs w:val="16"/>
      </w:rPr>
    </w:lvl>
    <w:lvl w:ilvl="1">
      <w:start w:val="1"/>
      <w:numFmt w:val="lowerLetter"/>
      <w:lvlText w:val="%2."/>
      <w:lvlJc w:val="left"/>
      <w:pPr>
        <w:ind w:left="1097" w:hanging="360"/>
      </w:pPr>
    </w:lvl>
    <w:lvl w:ilvl="2">
      <w:start w:val="1"/>
      <w:numFmt w:val="lowerRoman"/>
      <w:lvlText w:val="%3."/>
      <w:lvlJc w:val="right"/>
      <w:pPr>
        <w:ind w:left="1817" w:hanging="180"/>
      </w:pPr>
    </w:lvl>
    <w:lvl w:ilvl="3">
      <w:start w:val="1"/>
      <w:numFmt w:val="decimal"/>
      <w:lvlText w:val="%4."/>
      <w:lvlJc w:val="left"/>
      <w:pPr>
        <w:ind w:left="2537" w:hanging="360"/>
      </w:pPr>
    </w:lvl>
    <w:lvl w:ilvl="4">
      <w:start w:val="1"/>
      <w:numFmt w:val="lowerLetter"/>
      <w:lvlText w:val="%5."/>
      <w:lvlJc w:val="left"/>
      <w:pPr>
        <w:ind w:left="3257" w:hanging="360"/>
      </w:pPr>
    </w:lvl>
    <w:lvl w:ilvl="5">
      <w:start w:val="1"/>
      <w:numFmt w:val="lowerRoman"/>
      <w:lvlText w:val="%6."/>
      <w:lvlJc w:val="right"/>
      <w:pPr>
        <w:ind w:left="3977" w:hanging="180"/>
      </w:pPr>
    </w:lvl>
    <w:lvl w:ilvl="6">
      <w:start w:val="1"/>
      <w:numFmt w:val="decimal"/>
      <w:lvlText w:val="%7."/>
      <w:lvlJc w:val="left"/>
      <w:pPr>
        <w:ind w:left="4697" w:hanging="360"/>
      </w:pPr>
    </w:lvl>
    <w:lvl w:ilvl="7">
      <w:start w:val="1"/>
      <w:numFmt w:val="lowerLetter"/>
      <w:lvlText w:val="%8."/>
      <w:lvlJc w:val="left"/>
      <w:pPr>
        <w:ind w:left="5417" w:hanging="360"/>
      </w:pPr>
    </w:lvl>
    <w:lvl w:ilvl="8">
      <w:start w:val="1"/>
      <w:numFmt w:val="lowerRoman"/>
      <w:lvlText w:val="%9."/>
      <w:lvlJc w:val="right"/>
      <w:pPr>
        <w:ind w:left="6137" w:hanging="180"/>
      </w:pPr>
    </w:lvl>
  </w:abstractNum>
  <w:abstractNum w:abstractNumId="3" w15:restartNumberingAfterBreak="0">
    <w:nsid w:val="32C0321E"/>
    <w:multiLevelType w:val="multilevel"/>
    <w:tmpl w:val="DEB0A6DE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41F52438"/>
    <w:multiLevelType w:val="multilevel"/>
    <w:tmpl w:val="51A6E190"/>
    <w:styleLink w:val="Numberingabc"/>
    <w:lvl w:ilvl="0">
      <w:start w:val="1"/>
      <w:numFmt w:val="lowerLetter"/>
      <w:lvlText w:val="%1)"/>
      <w:lvlJc w:val="left"/>
      <w:pPr>
        <w:ind w:left="754" w:hanging="397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1" w:hanging="397"/>
      </w:pPr>
      <w:rPr>
        <w:rFonts w:ascii="Segoe UI" w:hAnsi="Segoe UI"/>
        <w:b w:val="0"/>
        <w:bCs w:val="0"/>
        <w:sz w:val="20"/>
        <w:szCs w:val="20"/>
      </w:rPr>
    </w:lvl>
    <w:lvl w:ilvl="2">
      <w:start w:val="1"/>
      <w:numFmt w:val="lowerLetter"/>
      <w:lvlText w:val="%3."/>
      <w:lvlJc w:val="left"/>
      <w:pPr>
        <w:ind w:left="1548" w:hanging="397"/>
      </w:pPr>
      <w:rPr>
        <w:rFonts w:ascii="Segoe UI" w:hAnsi="Segoe UI"/>
        <w:b w:val="0"/>
        <w:bCs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945" w:hanging="397"/>
      </w:pPr>
      <w:rPr>
        <w:rFonts w:ascii="Segoe UI" w:hAnsi="Segoe UI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2342" w:hanging="397"/>
      </w:pPr>
      <w:rPr>
        <w:rFonts w:ascii="Segoe UI" w:hAnsi="Segoe UI"/>
        <w:b w:val="0"/>
        <w:bCs w:val="0"/>
        <w:sz w:val="20"/>
        <w:szCs w:val="20"/>
      </w:rPr>
    </w:lvl>
    <w:lvl w:ilvl="5">
      <w:start w:val="1"/>
      <w:numFmt w:val="lowerLetter"/>
      <w:lvlText w:val="%6."/>
      <w:lvlJc w:val="left"/>
      <w:pPr>
        <w:ind w:left="2739" w:hanging="397"/>
      </w:pPr>
      <w:rPr>
        <w:rFonts w:ascii="Segoe UI" w:hAnsi="Segoe UI"/>
        <w:b w:val="0"/>
        <w:bCs w:val="0"/>
        <w:sz w:val="20"/>
        <w:szCs w:val="20"/>
      </w:rPr>
    </w:lvl>
    <w:lvl w:ilvl="6">
      <w:start w:val="1"/>
      <w:numFmt w:val="lowerLetter"/>
      <w:lvlText w:val="%7."/>
      <w:lvlJc w:val="left"/>
      <w:pPr>
        <w:ind w:left="3136" w:hanging="397"/>
      </w:pPr>
      <w:rPr>
        <w:rFonts w:ascii="Segoe UI" w:hAnsi="Segoe UI"/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3533" w:hanging="397"/>
      </w:pPr>
      <w:rPr>
        <w:rFonts w:ascii="Segoe UI" w:hAnsi="Segoe UI"/>
        <w:b w:val="0"/>
        <w:bCs w:val="0"/>
        <w:sz w:val="20"/>
        <w:szCs w:val="20"/>
      </w:rPr>
    </w:lvl>
    <w:lvl w:ilvl="8">
      <w:start w:val="1"/>
      <w:numFmt w:val="lowerLetter"/>
      <w:lvlText w:val="%9."/>
      <w:lvlJc w:val="left"/>
      <w:pPr>
        <w:ind w:left="3930" w:hanging="397"/>
      </w:pPr>
      <w:rPr>
        <w:rFonts w:ascii="Segoe UI" w:hAnsi="Segoe UI"/>
        <w:b w:val="0"/>
        <w:bCs w:val="0"/>
        <w:sz w:val="20"/>
        <w:szCs w:val="20"/>
      </w:rPr>
    </w:lvl>
  </w:abstractNum>
  <w:abstractNum w:abstractNumId="5" w15:restartNumberingAfterBreak="0">
    <w:nsid w:val="4CE52C07"/>
    <w:multiLevelType w:val="multilevel"/>
    <w:tmpl w:val="932C7CD8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EEB4102"/>
    <w:multiLevelType w:val="multilevel"/>
    <w:tmpl w:val="5D8AEB4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63C65D1F"/>
    <w:multiLevelType w:val="multilevel"/>
    <w:tmpl w:val="8AFA3A00"/>
    <w:styleLink w:val="WW8Num2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Symbol"/>
        <w:sz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8" w15:restartNumberingAfterBreak="0">
    <w:nsid w:val="65FE7DA3"/>
    <w:multiLevelType w:val="multilevel"/>
    <w:tmpl w:val="4300B5BA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122511">
    <w:abstractNumId w:val="4"/>
  </w:num>
  <w:num w:numId="2" w16cid:durableId="262231587">
    <w:abstractNumId w:val="3"/>
  </w:num>
  <w:num w:numId="3" w16cid:durableId="1969968843">
    <w:abstractNumId w:val="5"/>
  </w:num>
  <w:num w:numId="4" w16cid:durableId="924149605">
    <w:abstractNumId w:val="7"/>
  </w:num>
  <w:num w:numId="5" w16cid:durableId="688796279">
    <w:abstractNumId w:val="8"/>
  </w:num>
  <w:num w:numId="6" w16cid:durableId="512887062">
    <w:abstractNumId w:val="6"/>
  </w:num>
  <w:num w:numId="7" w16cid:durableId="526261667">
    <w:abstractNumId w:val="1"/>
  </w:num>
  <w:num w:numId="8" w16cid:durableId="1093668257">
    <w:abstractNumId w:val="0"/>
  </w:num>
  <w:num w:numId="9" w16cid:durableId="1205941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865"/>
    <w:rsid w:val="00272B54"/>
    <w:rsid w:val="00646088"/>
    <w:rsid w:val="00723098"/>
    <w:rsid w:val="007935DD"/>
    <w:rsid w:val="00865865"/>
    <w:rsid w:val="008670F7"/>
    <w:rsid w:val="00977D72"/>
    <w:rsid w:val="00A0645F"/>
    <w:rsid w:val="00DB6F3B"/>
    <w:rsid w:val="00F80954"/>
    <w:rsid w:val="00F8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9688"/>
  <w15:docId w15:val="{B78028FF-21E3-41D9-8135-535FA74D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F5496"/>
      <w:sz w:val="32"/>
      <w:szCs w:val="29"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 w:after="120"/>
      <w:outlineLvl w:val="1"/>
    </w:pPr>
    <w:rPr>
      <w:rFonts w:ascii="Liberation Serif" w:eastAsia="NSimSun" w:hAnsi="Liberation Serif" w:cs="Arial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200" w:line="276" w:lineRule="auto"/>
    </w:pPr>
    <w:rPr>
      <w:rFonts w:cs="Times New Roman"/>
      <w:sz w:val="22"/>
      <w:szCs w:val="22"/>
      <w:lang w:eastAsia="en-US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basedOn w:val="Standard"/>
    <w:pPr>
      <w:autoSpaceDE w:val="0"/>
      <w:spacing w:after="160" w:line="240" w:lineRule="auto"/>
    </w:pPr>
    <w:rPr>
      <w:rFonts w:ascii="Calibri, Calibri" w:eastAsia="Calibri, Calibri" w:hAnsi="Calibri, Calibri" w:cs="Calibri, Calibri"/>
      <w:color w:val="000000"/>
      <w:kern w:val="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initionTerm">
    <w:name w:val="Definition Term"/>
    <w:basedOn w:val="Normalny"/>
  </w:style>
  <w:style w:type="paragraph" w:customStyle="1" w:styleId="DefinitionList">
    <w:name w:val="Definition List"/>
    <w:basedOn w:val="Normalny"/>
    <w:pPr>
      <w:ind w:left="360"/>
    </w:pPr>
  </w:style>
  <w:style w:type="paragraph" w:customStyle="1" w:styleId="H1">
    <w:name w:val="H1"/>
    <w:basedOn w:val="Normalny"/>
    <w:pPr>
      <w:keepNext/>
      <w:spacing w:before="100" w:after="100"/>
      <w:outlineLvl w:val="1"/>
    </w:pPr>
    <w:rPr>
      <w:b/>
      <w:sz w:val="48"/>
    </w:rPr>
  </w:style>
  <w:style w:type="paragraph" w:customStyle="1" w:styleId="H2">
    <w:name w:val="H2"/>
    <w:basedOn w:val="Normalny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ny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ny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ny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ny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ny"/>
    <w:rPr>
      <w:i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</w:style>
  <w:style w:type="paragraph" w:customStyle="1" w:styleId="Preformatted">
    <w:name w:val="Preformatted"/>
    <w:basedOn w:val="Normalny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pPr>
      <w:suppressAutoHyphens/>
      <w:jc w:val="center"/>
    </w:pPr>
    <w:rPr>
      <w:rFonts w:ascii="Arial" w:eastAsia="Arial" w:hAnsi="Arial" w:cs="Courier New"/>
      <w:vanish/>
      <w:sz w:val="16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tyle1">
    <w:name w:val="Style1"/>
    <w:basedOn w:val="Standard"/>
    <w:rPr>
      <w:rFonts w:ascii="Arial" w:eastAsia="Times New Roman" w:hAnsi="Arial" w:cs="Arial"/>
      <w:lang w:eastAsia="pl-PL"/>
    </w:rPr>
  </w:style>
  <w:style w:type="paragraph" w:customStyle="1" w:styleId="Style5">
    <w:name w:val="Style5"/>
    <w:basedOn w:val="Standard"/>
    <w:pPr>
      <w:jc w:val="both"/>
    </w:pPr>
    <w:rPr>
      <w:rFonts w:ascii="Arial" w:eastAsia="Times New Roman" w:hAnsi="Arial" w:cs="Arial"/>
      <w:lang w:eastAsia="pl-PL"/>
    </w:rPr>
  </w:style>
  <w:style w:type="paragraph" w:customStyle="1" w:styleId="Style4">
    <w:name w:val="Style4"/>
    <w:basedOn w:val="Standard"/>
    <w:pPr>
      <w:spacing w:line="278" w:lineRule="exact"/>
      <w:ind w:hanging="374"/>
    </w:pPr>
    <w:rPr>
      <w:rFonts w:ascii="Arial" w:eastAsia="Times New Roman" w:hAnsi="Arial" w:cs="Arial"/>
      <w:lang w:eastAsia="pl-PL"/>
    </w:rPr>
  </w:style>
  <w:style w:type="paragraph" w:styleId="Lista-kontynuacja2">
    <w:name w:val="List Continue 2"/>
    <w:basedOn w:val="Standard"/>
    <w:pPr>
      <w:spacing w:after="120"/>
      <w:ind w:left="566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DocumentMap">
    <w:name w:val="DocumentMap"/>
    <w:rPr>
      <w:rFonts w:cs="Times New Roman"/>
    </w:rPr>
  </w:style>
  <w:style w:type="paragraph" w:customStyle="1" w:styleId="Standarduser">
    <w:name w:val="Standard (user)"/>
    <w:pPr>
      <w:suppressAutoHyphens/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  <w:rPr>
      <w:rFonts w:ascii="Calibri" w:eastAsia="Calibri" w:hAnsi="Calibri" w:cs="Symbol"/>
      <w:sz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NumberingSymbols">
    <w:name w:val="Numbering Symbols"/>
    <w:rPr>
      <w:rFonts w:ascii="Segoe UI" w:eastAsia="Segoe UI" w:hAnsi="Segoe UI" w:cs="Segoe UI"/>
      <w:b w:val="0"/>
      <w:bCs w:val="0"/>
      <w:sz w:val="20"/>
      <w:szCs w:val="20"/>
    </w:r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styleId="Pogrubienie">
    <w:name w:val="Strong"/>
    <w:rPr>
      <w:b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ListLabel11">
    <w:name w:val="ListLabel 11"/>
    <w:rPr>
      <w:rFonts w:ascii="Calibri" w:eastAsia="Calibri" w:hAnsi="Calibri" w:cs="Calibri"/>
      <w:color w:val="auto"/>
      <w:sz w:val="22"/>
      <w:szCs w:val="22"/>
    </w:rPr>
  </w:style>
  <w:style w:type="character" w:customStyle="1" w:styleId="ListLabel10">
    <w:name w:val="ListLabel 10"/>
    <w:rPr>
      <w:b/>
    </w:rPr>
  </w:style>
  <w:style w:type="character" w:customStyle="1" w:styleId="FontStyle13">
    <w:name w:val="Font Style13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Calibri Light"/>
      <w:color w:val="2F5496"/>
      <w:sz w:val="32"/>
      <w:szCs w:val="29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numbering" w:customStyle="1" w:styleId="Numberingabc">
    <w:name w:val="Numbering abc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12">
    <w:name w:val="WWNum12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2322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dpskoszalin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BE346-B83F-436B-B7A2-DB210B9A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5039</Words>
  <Characters>30240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Karasiewicz</dc:creator>
  <cp:lastModifiedBy>Monika Jankowska</cp:lastModifiedBy>
  <cp:revision>2</cp:revision>
  <cp:lastPrinted>2025-12-08T10:41:00Z</cp:lastPrinted>
  <dcterms:created xsi:type="dcterms:W3CDTF">2025-12-08T10:44:00Z</dcterms:created>
  <dcterms:modified xsi:type="dcterms:W3CDTF">2025-12-08T10:44:00Z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</Properties>
</file>